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62D" w:rsidRPr="00BF3D67" w:rsidRDefault="00C85D21" w:rsidP="00C85D21">
      <w:pPr>
        <w:jc w:val="center"/>
        <w:rPr>
          <w:rFonts w:ascii="Arial" w:hAnsi="Arial" w:cs="Arial"/>
          <w:b/>
          <w:szCs w:val="28"/>
        </w:rPr>
      </w:pPr>
      <w:r>
        <w:rPr>
          <w:rFonts w:ascii="Arial" w:hAnsi="Arial" w:cs="Arial"/>
          <w:b/>
          <w:szCs w:val="28"/>
        </w:rPr>
        <w:t xml:space="preserve">LINEE GUIDA PER </w:t>
      </w:r>
      <w:smartTag w:uri="urn:schemas-microsoft-com:office:smarttags" w:element="PersonName">
        <w:smartTagPr>
          <w:attr w:name="ProductID" w:val="LA DEFINIZIONE DEL"/>
        </w:smartTagPr>
        <w:smartTag w:uri="urn:schemas-microsoft-com:office:smarttags" w:element="PersonName">
          <w:smartTagPr>
            <w:attr w:name="ProductID" w:val="LA DEFINIZIONE"/>
          </w:smartTagPr>
          <w:r>
            <w:rPr>
              <w:rFonts w:ascii="Arial" w:hAnsi="Arial" w:cs="Arial"/>
              <w:b/>
              <w:szCs w:val="28"/>
            </w:rPr>
            <w:t>LA DEFINIZIONE</w:t>
          </w:r>
        </w:smartTag>
        <w:r>
          <w:rPr>
            <w:rFonts w:ascii="Arial" w:hAnsi="Arial" w:cs="Arial"/>
            <w:b/>
            <w:szCs w:val="28"/>
          </w:rPr>
          <w:t xml:space="preserve"> DEL</w:t>
        </w:r>
      </w:smartTag>
      <w:r>
        <w:rPr>
          <w:rFonts w:ascii="Arial" w:hAnsi="Arial" w:cs="Arial"/>
          <w:b/>
          <w:szCs w:val="28"/>
        </w:rPr>
        <w:t xml:space="preserve"> SISTEMA DI MISURAZIONE E VALUTAZIONE DEI COMPORTAMENTI PROFESSIONALI</w:t>
      </w:r>
    </w:p>
    <w:p w:rsidR="0046162D" w:rsidRDefault="0046162D" w:rsidP="0046162D"/>
    <w:p w:rsidR="0046162D" w:rsidRDefault="0046162D" w:rsidP="0046162D"/>
    <w:p w:rsidR="0046162D" w:rsidRPr="00392F57" w:rsidRDefault="0046162D" w:rsidP="0046162D">
      <w:pPr>
        <w:pStyle w:val="Titolo2"/>
        <w:jc w:val="both"/>
        <w:rPr>
          <w:rFonts w:ascii="Arial" w:hAnsi="Arial" w:cs="Arial"/>
          <w:iCs/>
          <w:caps/>
          <w:sz w:val="22"/>
          <w:szCs w:val="22"/>
        </w:rPr>
      </w:pPr>
      <w:smartTag w:uri="urn:schemas-microsoft-com:office:smarttags" w:element="PersonName">
        <w:smartTagPr>
          <w:attr w:name="ProductID" w:val="LA VALUTAZIONE CHE"/>
        </w:smartTagPr>
        <w:r w:rsidRPr="00392F57">
          <w:rPr>
            <w:rFonts w:ascii="Arial" w:hAnsi="Arial" w:cs="Arial"/>
            <w:iCs/>
            <w:caps/>
            <w:sz w:val="22"/>
            <w:szCs w:val="22"/>
          </w:rPr>
          <w:t>LA VALUTAZIONE CHE</w:t>
        </w:r>
      </w:smartTag>
      <w:r w:rsidRPr="00392F57">
        <w:rPr>
          <w:rFonts w:ascii="Arial" w:hAnsi="Arial" w:cs="Arial"/>
          <w:iCs/>
          <w:caps/>
          <w:sz w:val="22"/>
          <w:szCs w:val="22"/>
        </w:rPr>
        <w:t xml:space="preserve"> GENERA benessere </w:t>
      </w:r>
    </w:p>
    <w:p w:rsidR="0046162D" w:rsidRPr="00392F57" w:rsidRDefault="0046162D" w:rsidP="0046162D">
      <w:pPr>
        <w:pStyle w:val="Rientronormale"/>
        <w:rPr>
          <w:rFonts w:ascii="Arial" w:hAnsi="Arial" w:cs="Arial"/>
          <w:sz w:val="22"/>
          <w:szCs w:val="22"/>
        </w:rPr>
      </w:pPr>
    </w:p>
    <w:p w:rsidR="0046162D" w:rsidRPr="00392F57" w:rsidRDefault="0046162D" w:rsidP="0046162D">
      <w:pPr>
        <w:pStyle w:val="Titolo4"/>
        <w:numPr>
          <w:ilvl w:val="0"/>
          <w:numId w:val="33"/>
        </w:numPr>
        <w:rPr>
          <w:rFonts w:ascii="Arial" w:hAnsi="Arial" w:cs="Arial"/>
          <w:b/>
          <w:iCs/>
          <w:sz w:val="22"/>
          <w:szCs w:val="22"/>
          <w:u w:val="none"/>
        </w:rPr>
      </w:pPr>
      <w:r w:rsidRPr="00392F57">
        <w:rPr>
          <w:rFonts w:ascii="Arial" w:hAnsi="Arial" w:cs="Arial"/>
          <w:b/>
          <w:iCs/>
          <w:sz w:val="22"/>
          <w:szCs w:val="22"/>
          <w:u w:val="none"/>
        </w:rPr>
        <w:t xml:space="preserve">Valutazione come servizio </w:t>
      </w:r>
    </w:p>
    <w:p w:rsidR="0046162D" w:rsidRPr="00392F57" w:rsidRDefault="0046162D" w:rsidP="0046162D">
      <w:pPr>
        <w:pStyle w:val="Titolo4"/>
        <w:numPr>
          <w:ilvl w:val="0"/>
          <w:numId w:val="33"/>
        </w:numPr>
        <w:rPr>
          <w:rFonts w:ascii="Arial" w:hAnsi="Arial" w:cs="Arial"/>
          <w:b/>
          <w:bCs/>
          <w:sz w:val="22"/>
          <w:szCs w:val="22"/>
          <w:u w:val="none"/>
        </w:rPr>
      </w:pPr>
      <w:r w:rsidRPr="00392F57">
        <w:rPr>
          <w:rFonts w:ascii="Arial" w:hAnsi="Arial" w:cs="Arial"/>
          <w:b/>
          <w:bCs/>
          <w:sz w:val="22"/>
          <w:szCs w:val="22"/>
          <w:u w:val="none"/>
        </w:rPr>
        <w:t>Valutazione come servizio e sviluppo organizzativo</w:t>
      </w:r>
    </w:p>
    <w:p w:rsidR="0046162D" w:rsidRPr="00392F57" w:rsidRDefault="0046162D" w:rsidP="0046162D">
      <w:pPr>
        <w:pStyle w:val="Titolo4"/>
        <w:numPr>
          <w:ilvl w:val="0"/>
          <w:numId w:val="33"/>
        </w:numPr>
        <w:rPr>
          <w:rFonts w:ascii="Arial" w:hAnsi="Arial" w:cs="Arial"/>
          <w:b/>
          <w:iCs/>
          <w:sz w:val="22"/>
          <w:szCs w:val="22"/>
          <w:u w:val="none"/>
        </w:rPr>
      </w:pPr>
      <w:r w:rsidRPr="00392F57">
        <w:rPr>
          <w:rFonts w:ascii="Arial" w:hAnsi="Arial" w:cs="Arial"/>
          <w:b/>
          <w:iCs/>
          <w:sz w:val="22"/>
          <w:szCs w:val="22"/>
          <w:u w:val="none"/>
        </w:rPr>
        <w:t>Valutazione come servizio e distribuzione delle risorse</w:t>
      </w:r>
    </w:p>
    <w:p w:rsidR="0046162D" w:rsidRDefault="0046162D" w:rsidP="0046162D">
      <w:pPr>
        <w:pStyle w:val="Titolo4"/>
        <w:numPr>
          <w:ilvl w:val="0"/>
          <w:numId w:val="33"/>
        </w:numPr>
        <w:rPr>
          <w:rFonts w:ascii="Arial" w:hAnsi="Arial" w:cs="Arial"/>
          <w:b/>
          <w:iCs/>
          <w:sz w:val="22"/>
          <w:szCs w:val="22"/>
          <w:u w:val="none"/>
        </w:rPr>
      </w:pPr>
      <w:r w:rsidRPr="00392F57">
        <w:rPr>
          <w:rFonts w:ascii="Arial" w:hAnsi="Arial" w:cs="Arial"/>
          <w:b/>
          <w:iCs/>
          <w:sz w:val="22"/>
          <w:szCs w:val="22"/>
          <w:u w:val="none"/>
        </w:rPr>
        <w:t>Valutazione come processo evolutivo</w:t>
      </w:r>
    </w:p>
    <w:p w:rsidR="0046162D" w:rsidRPr="00E5686D" w:rsidRDefault="0046162D" w:rsidP="0046162D">
      <w:pPr>
        <w:pStyle w:val="Rientronormale"/>
      </w:pPr>
    </w:p>
    <w:p w:rsidR="0046162D" w:rsidRDefault="0046162D" w:rsidP="0046162D">
      <w:pPr>
        <w:pStyle w:val="Titolo4"/>
        <w:ind w:left="0"/>
        <w:jc w:val="both"/>
        <w:rPr>
          <w:rFonts w:ascii="Arial" w:hAnsi="Arial" w:cs="Arial"/>
          <w:b/>
          <w:bCs/>
          <w:sz w:val="22"/>
          <w:szCs w:val="22"/>
          <w:u w:val="none"/>
        </w:rPr>
      </w:pPr>
    </w:p>
    <w:p w:rsidR="0046162D" w:rsidRPr="00392F57" w:rsidRDefault="0046162D" w:rsidP="0046162D">
      <w:pPr>
        <w:pStyle w:val="Titolo4"/>
        <w:ind w:left="0"/>
        <w:jc w:val="both"/>
        <w:rPr>
          <w:rFonts w:ascii="Arial" w:hAnsi="Arial" w:cs="Arial"/>
          <w:b/>
          <w:bCs/>
          <w:sz w:val="22"/>
          <w:szCs w:val="22"/>
          <w:u w:val="none"/>
        </w:rPr>
      </w:pPr>
      <w:r w:rsidRPr="00392F57">
        <w:rPr>
          <w:rFonts w:ascii="Arial" w:hAnsi="Arial" w:cs="Arial"/>
          <w:b/>
          <w:bCs/>
          <w:sz w:val="22"/>
          <w:szCs w:val="22"/>
          <w:u w:val="none"/>
        </w:rPr>
        <w:t>LE DIVERSE PROSPETTIVE NELLA VALUTAZIONE</w:t>
      </w:r>
    </w:p>
    <w:p w:rsidR="0046162D" w:rsidRPr="00392F57" w:rsidRDefault="0046162D" w:rsidP="0046162D">
      <w:pPr>
        <w:pStyle w:val="Rientronormale"/>
        <w:rPr>
          <w:rFonts w:ascii="Arial" w:hAnsi="Arial" w:cs="Arial"/>
          <w:sz w:val="22"/>
          <w:szCs w:val="22"/>
        </w:rPr>
      </w:pPr>
    </w:p>
    <w:p w:rsidR="0046162D" w:rsidRPr="00392F57" w:rsidRDefault="0046162D" w:rsidP="0046162D">
      <w:pPr>
        <w:pStyle w:val="Titolo4"/>
        <w:numPr>
          <w:ilvl w:val="0"/>
          <w:numId w:val="32"/>
        </w:numPr>
        <w:jc w:val="both"/>
        <w:rPr>
          <w:rFonts w:ascii="Arial" w:hAnsi="Arial" w:cs="Arial"/>
          <w:b/>
          <w:bCs/>
          <w:sz w:val="22"/>
          <w:szCs w:val="22"/>
          <w:u w:val="none"/>
        </w:rPr>
      </w:pPr>
      <w:r w:rsidRPr="00392F57">
        <w:rPr>
          <w:rFonts w:ascii="Arial" w:hAnsi="Arial" w:cs="Arial"/>
          <w:b/>
          <w:bCs/>
          <w:sz w:val="22"/>
          <w:szCs w:val="22"/>
          <w:u w:val="none"/>
        </w:rPr>
        <w:t>Due punti di vista: direzione e valutato</w:t>
      </w:r>
    </w:p>
    <w:p w:rsidR="0046162D" w:rsidRPr="00392F57" w:rsidRDefault="0046162D" w:rsidP="0046162D">
      <w:pPr>
        <w:numPr>
          <w:ilvl w:val="0"/>
          <w:numId w:val="32"/>
        </w:numPr>
        <w:jc w:val="both"/>
        <w:rPr>
          <w:rFonts w:ascii="Arial" w:hAnsi="Arial" w:cs="Arial"/>
          <w:b/>
          <w:bCs/>
          <w:sz w:val="22"/>
          <w:szCs w:val="22"/>
        </w:rPr>
      </w:pPr>
      <w:r w:rsidRPr="00392F57">
        <w:rPr>
          <w:rFonts w:ascii="Arial" w:hAnsi="Arial" w:cs="Arial"/>
          <w:b/>
          <w:bCs/>
          <w:sz w:val="22"/>
          <w:szCs w:val="22"/>
        </w:rPr>
        <w:t>Approccio nuovo: il valutato come soggetto</w:t>
      </w:r>
    </w:p>
    <w:p w:rsidR="0046162D" w:rsidRPr="00392F57" w:rsidRDefault="0046162D" w:rsidP="0046162D">
      <w:pPr>
        <w:pStyle w:val="Titolo4"/>
        <w:numPr>
          <w:ilvl w:val="0"/>
          <w:numId w:val="32"/>
        </w:numPr>
        <w:jc w:val="both"/>
        <w:rPr>
          <w:rFonts w:ascii="Arial" w:hAnsi="Arial" w:cs="Arial"/>
          <w:b/>
          <w:bCs/>
          <w:iCs/>
          <w:sz w:val="22"/>
          <w:szCs w:val="22"/>
          <w:u w:val="none"/>
        </w:rPr>
      </w:pPr>
      <w:r w:rsidRPr="00392F57">
        <w:rPr>
          <w:rFonts w:ascii="Arial" w:hAnsi="Arial" w:cs="Arial"/>
          <w:b/>
          <w:bCs/>
          <w:iCs/>
          <w:sz w:val="22"/>
          <w:szCs w:val="22"/>
          <w:u w:val="none"/>
        </w:rPr>
        <w:t>Come il valutato diventa soggetto attivo</w:t>
      </w:r>
    </w:p>
    <w:p w:rsidR="0046162D" w:rsidRPr="00392F57" w:rsidRDefault="0046162D" w:rsidP="0046162D">
      <w:pPr>
        <w:pStyle w:val="Titolo4"/>
        <w:numPr>
          <w:ilvl w:val="0"/>
          <w:numId w:val="32"/>
        </w:numPr>
        <w:jc w:val="both"/>
        <w:rPr>
          <w:rFonts w:ascii="Arial" w:hAnsi="Arial" w:cs="Arial"/>
          <w:b/>
          <w:bCs/>
          <w:iCs/>
          <w:sz w:val="22"/>
          <w:szCs w:val="22"/>
          <w:u w:val="none"/>
        </w:rPr>
      </w:pPr>
      <w:r w:rsidRPr="00392F57">
        <w:rPr>
          <w:rFonts w:ascii="Arial" w:hAnsi="Arial" w:cs="Arial"/>
          <w:b/>
          <w:bCs/>
          <w:iCs/>
          <w:sz w:val="22"/>
          <w:szCs w:val="22"/>
          <w:u w:val="none"/>
        </w:rPr>
        <w:t xml:space="preserve">Uno strumento di supporto al valutatore  </w:t>
      </w:r>
    </w:p>
    <w:p w:rsidR="0046162D" w:rsidRPr="00392F57" w:rsidRDefault="0046162D" w:rsidP="0046162D">
      <w:pPr>
        <w:pStyle w:val="Titolo4"/>
        <w:numPr>
          <w:ilvl w:val="0"/>
          <w:numId w:val="32"/>
        </w:numPr>
        <w:rPr>
          <w:rFonts w:ascii="Arial" w:hAnsi="Arial" w:cs="Arial"/>
          <w:b/>
          <w:bCs/>
          <w:sz w:val="22"/>
          <w:szCs w:val="22"/>
          <w:u w:val="none"/>
        </w:rPr>
      </w:pPr>
      <w:r w:rsidRPr="00392F57">
        <w:rPr>
          <w:rFonts w:ascii="Arial" w:hAnsi="Arial" w:cs="Arial"/>
          <w:b/>
          <w:bCs/>
          <w:sz w:val="22"/>
          <w:szCs w:val="22"/>
          <w:u w:val="none"/>
        </w:rPr>
        <w:t>Valutazione trasparente e punteggi</w:t>
      </w:r>
    </w:p>
    <w:p w:rsidR="0046162D" w:rsidRDefault="0046162D" w:rsidP="0046162D"/>
    <w:p w:rsidR="0046162D" w:rsidRDefault="0046162D" w:rsidP="0046162D">
      <w:pPr>
        <w:rPr>
          <w:rFonts w:ascii="Arial" w:hAnsi="Arial" w:cs="Arial"/>
          <w:b/>
          <w:bCs/>
          <w:iCs/>
          <w:sz w:val="22"/>
          <w:szCs w:val="22"/>
        </w:rPr>
      </w:pPr>
    </w:p>
    <w:p w:rsidR="0046162D" w:rsidRPr="00392F57" w:rsidRDefault="0046162D" w:rsidP="0046162D">
      <w:pPr>
        <w:rPr>
          <w:rFonts w:ascii="Arial" w:hAnsi="Arial" w:cs="Arial"/>
          <w:b/>
          <w:bCs/>
          <w:iCs/>
          <w:sz w:val="22"/>
          <w:szCs w:val="22"/>
        </w:rPr>
      </w:pPr>
      <w:r w:rsidRPr="00392F57">
        <w:rPr>
          <w:rFonts w:ascii="Arial" w:hAnsi="Arial" w:cs="Arial"/>
          <w:b/>
          <w:bCs/>
          <w:iCs/>
          <w:sz w:val="22"/>
          <w:szCs w:val="22"/>
        </w:rPr>
        <w:t>L’INDIVIDUAZIONE DELLE CAPACITA’</w:t>
      </w:r>
    </w:p>
    <w:p w:rsidR="0046162D" w:rsidRPr="00392F57" w:rsidRDefault="0046162D" w:rsidP="0046162D">
      <w:pPr>
        <w:rPr>
          <w:rFonts w:ascii="Arial" w:hAnsi="Arial" w:cs="Arial"/>
          <w:sz w:val="22"/>
          <w:szCs w:val="22"/>
        </w:rPr>
      </w:pPr>
    </w:p>
    <w:p w:rsidR="0046162D" w:rsidRPr="00392F57" w:rsidRDefault="0046162D" w:rsidP="0046162D">
      <w:pPr>
        <w:numPr>
          <w:ilvl w:val="0"/>
          <w:numId w:val="34"/>
        </w:numPr>
        <w:rPr>
          <w:rFonts w:ascii="Arial" w:hAnsi="Arial" w:cs="Arial"/>
          <w:b/>
          <w:bCs/>
          <w:sz w:val="22"/>
          <w:szCs w:val="22"/>
        </w:rPr>
      </w:pPr>
      <w:r w:rsidRPr="00392F57">
        <w:rPr>
          <w:rFonts w:ascii="Arial" w:hAnsi="Arial" w:cs="Arial"/>
          <w:b/>
          <w:bCs/>
          <w:sz w:val="22"/>
          <w:szCs w:val="22"/>
        </w:rPr>
        <w:t>Valorizzazione delle risorse umane e struttura organizzativa</w:t>
      </w:r>
    </w:p>
    <w:p w:rsidR="0046162D" w:rsidRPr="00392F57" w:rsidRDefault="0046162D" w:rsidP="0046162D">
      <w:pPr>
        <w:pStyle w:val="Titolo2"/>
        <w:numPr>
          <w:ilvl w:val="0"/>
          <w:numId w:val="34"/>
        </w:numPr>
        <w:rPr>
          <w:rFonts w:ascii="Arial" w:hAnsi="Arial" w:cs="Arial"/>
          <w:snapToGrid w:val="0"/>
          <w:sz w:val="22"/>
          <w:szCs w:val="22"/>
        </w:rPr>
      </w:pPr>
      <w:r w:rsidRPr="00392F57">
        <w:rPr>
          <w:rFonts w:ascii="Arial" w:hAnsi="Arial" w:cs="Arial"/>
          <w:snapToGrid w:val="0"/>
          <w:sz w:val="22"/>
          <w:szCs w:val="22"/>
        </w:rPr>
        <w:t>La messa a punto delle capacità da valutare attraverso un processo partecipativo</w:t>
      </w:r>
    </w:p>
    <w:p w:rsidR="0046162D" w:rsidRPr="004F4A3A" w:rsidRDefault="0046162D" w:rsidP="0046162D">
      <w:pPr>
        <w:pStyle w:val="Titolo2"/>
        <w:numPr>
          <w:ilvl w:val="0"/>
          <w:numId w:val="34"/>
        </w:numPr>
        <w:rPr>
          <w:rFonts w:ascii="Arial" w:hAnsi="Arial" w:cs="Arial"/>
          <w:sz w:val="22"/>
          <w:szCs w:val="22"/>
        </w:rPr>
      </w:pPr>
      <w:r w:rsidRPr="004F4A3A">
        <w:rPr>
          <w:rFonts w:ascii="Arial" w:hAnsi="Arial" w:cs="Arial"/>
          <w:sz w:val="22"/>
          <w:szCs w:val="22"/>
        </w:rPr>
        <w:t>Un esempio strutturato</w:t>
      </w:r>
    </w:p>
    <w:p w:rsidR="0046162D" w:rsidRDefault="0046162D" w:rsidP="0046162D"/>
    <w:p w:rsidR="0046162D" w:rsidRDefault="0046162D" w:rsidP="0046162D">
      <w:pPr>
        <w:pStyle w:val="Titolo1"/>
        <w:spacing w:before="0" w:after="0"/>
        <w:rPr>
          <w:sz w:val="22"/>
          <w:szCs w:val="22"/>
        </w:rPr>
      </w:pPr>
    </w:p>
    <w:p w:rsidR="0046162D" w:rsidRPr="00E5686D" w:rsidRDefault="0046162D" w:rsidP="0046162D">
      <w:pPr>
        <w:pStyle w:val="Titolo1"/>
        <w:spacing w:before="0" w:after="0"/>
        <w:rPr>
          <w:bCs w:val="0"/>
          <w:sz w:val="22"/>
          <w:szCs w:val="22"/>
        </w:rPr>
      </w:pPr>
      <w:smartTag w:uri="urn:schemas-microsoft-com:office:smarttags" w:element="PersonName">
        <w:smartTagPr>
          <w:attr w:name="ProductID" w:val="LA COSTRUZIONE DELLA"/>
        </w:smartTagPr>
        <w:r w:rsidRPr="00E5686D">
          <w:rPr>
            <w:sz w:val="22"/>
            <w:szCs w:val="22"/>
          </w:rPr>
          <w:t>LA COSTRUZIONE DELLA</w:t>
        </w:r>
      </w:smartTag>
      <w:r w:rsidRPr="00E5686D">
        <w:rPr>
          <w:sz w:val="22"/>
          <w:szCs w:val="22"/>
        </w:rPr>
        <w:t xml:space="preserve"> SCHEDA DI VALUTAZIONE</w:t>
      </w:r>
    </w:p>
    <w:p w:rsidR="0046162D" w:rsidRPr="004F4A3A" w:rsidRDefault="0046162D" w:rsidP="0046162D">
      <w:pPr>
        <w:jc w:val="both"/>
        <w:rPr>
          <w:rFonts w:ascii="Arial" w:hAnsi="Arial" w:cs="Arial"/>
          <w:i/>
          <w:sz w:val="22"/>
          <w:szCs w:val="22"/>
        </w:rPr>
      </w:pPr>
    </w:p>
    <w:p w:rsidR="0046162D" w:rsidRPr="004F4A3A" w:rsidRDefault="0046162D" w:rsidP="0046162D">
      <w:pPr>
        <w:pStyle w:val="Titolo4"/>
        <w:numPr>
          <w:ilvl w:val="0"/>
          <w:numId w:val="35"/>
        </w:numPr>
        <w:tabs>
          <w:tab w:val="num" w:pos="1134"/>
        </w:tabs>
        <w:rPr>
          <w:rFonts w:ascii="Arial" w:hAnsi="Arial" w:cs="Arial"/>
          <w:b/>
          <w:bCs/>
          <w:sz w:val="22"/>
          <w:szCs w:val="22"/>
          <w:u w:val="none"/>
        </w:rPr>
      </w:pPr>
      <w:r w:rsidRPr="004F4A3A">
        <w:rPr>
          <w:rFonts w:ascii="Arial" w:hAnsi="Arial" w:cs="Arial"/>
          <w:b/>
          <w:bCs/>
          <w:sz w:val="22"/>
          <w:szCs w:val="22"/>
          <w:u w:val="none"/>
        </w:rPr>
        <w:t>Ruolo: dalle responsabilità all’identificazione degli obiettivi</w:t>
      </w:r>
    </w:p>
    <w:p w:rsidR="0046162D" w:rsidRPr="004F4A3A" w:rsidRDefault="0046162D" w:rsidP="0046162D">
      <w:pPr>
        <w:pStyle w:val="Titolo4"/>
        <w:numPr>
          <w:ilvl w:val="0"/>
          <w:numId w:val="35"/>
        </w:numPr>
        <w:tabs>
          <w:tab w:val="num" w:pos="1134"/>
        </w:tabs>
        <w:rPr>
          <w:rFonts w:ascii="Arial" w:hAnsi="Arial" w:cs="Arial"/>
          <w:b/>
          <w:bCs/>
          <w:sz w:val="22"/>
          <w:szCs w:val="22"/>
          <w:u w:val="none"/>
        </w:rPr>
      </w:pPr>
      <w:r w:rsidRPr="004F4A3A">
        <w:rPr>
          <w:rFonts w:ascii="Arial" w:hAnsi="Arial" w:cs="Arial"/>
          <w:b/>
          <w:bCs/>
          <w:sz w:val="22"/>
          <w:szCs w:val="22"/>
          <w:u w:val="none"/>
        </w:rPr>
        <w:t>La misurazione delle capacità</w:t>
      </w:r>
    </w:p>
    <w:p w:rsidR="0046162D" w:rsidRPr="004F4A3A" w:rsidRDefault="00D223C0" w:rsidP="0046162D">
      <w:pPr>
        <w:pStyle w:val="Titolo4"/>
        <w:numPr>
          <w:ilvl w:val="0"/>
          <w:numId w:val="35"/>
        </w:numPr>
        <w:jc w:val="both"/>
        <w:rPr>
          <w:rFonts w:ascii="Arial" w:hAnsi="Arial" w:cs="Arial"/>
          <w:b/>
          <w:bCs/>
          <w:sz w:val="22"/>
          <w:szCs w:val="22"/>
          <w:u w:val="none"/>
        </w:rPr>
      </w:pPr>
      <w:r>
        <w:rPr>
          <w:rFonts w:ascii="Arial" w:hAnsi="Arial" w:cs="Arial"/>
          <w:b/>
          <w:bCs/>
          <w:sz w:val="22"/>
          <w:szCs w:val="22"/>
          <w:u w:val="none"/>
        </w:rPr>
        <w:t xml:space="preserve">L’archivio </w:t>
      </w:r>
      <w:r w:rsidR="0046162D" w:rsidRPr="004F4A3A">
        <w:rPr>
          <w:rFonts w:ascii="Arial" w:hAnsi="Arial" w:cs="Arial"/>
          <w:b/>
          <w:bCs/>
          <w:sz w:val="22"/>
          <w:szCs w:val="22"/>
          <w:u w:val="none"/>
        </w:rPr>
        <w:t>delle capacità</w:t>
      </w:r>
    </w:p>
    <w:p w:rsidR="0046162D" w:rsidRDefault="0046162D" w:rsidP="0046162D"/>
    <w:p w:rsidR="0046162D" w:rsidRDefault="0046162D" w:rsidP="0046162D">
      <w:pPr>
        <w:pStyle w:val="Titolo4"/>
        <w:ind w:left="0"/>
        <w:jc w:val="both"/>
        <w:rPr>
          <w:rFonts w:ascii="Arial" w:hAnsi="Arial" w:cs="Arial"/>
          <w:b/>
          <w:bCs/>
          <w:sz w:val="22"/>
          <w:szCs w:val="22"/>
          <w:u w:val="none"/>
        </w:rPr>
      </w:pPr>
    </w:p>
    <w:p w:rsidR="0046162D" w:rsidRPr="009C488D" w:rsidRDefault="0046162D" w:rsidP="0046162D">
      <w:pPr>
        <w:pStyle w:val="Titolo4"/>
        <w:ind w:left="0"/>
        <w:jc w:val="both"/>
        <w:rPr>
          <w:rFonts w:ascii="Arial" w:hAnsi="Arial" w:cs="Arial"/>
          <w:b/>
          <w:bCs/>
          <w:sz w:val="22"/>
          <w:szCs w:val="22"/>
          <w:u w:val="none"/>
        </w:rPr>
      </w:pPr>
      <w:r w:rsidRPr="009C488D">
        <w:rPr>
          <w:rFonts w:ascii="Arial" w:hAnsi="Arial" w:cs="Arial"/>
          <w:b/>
          <w:bCs/>
          <w:sz w:val="22"/>
          <w:szCs w:val="22"/>
          <w:u w:val="none"/>
        </w:rPr>
        <w:t>IL SISTEMA DI VALUTAZIONE E</w:t>
      </w:r>
      <w:r>
        <w:rPr>
          <w:rFonts w:ascii="Arial" w:hAnsi="Arial" w:cs="Arial"/>
          <w:b/>
          <w:bCs/>
          <w:sz w:val="22"/>
          <w:szCs w:val="22"/>
          <w:u w:val="none"/>
        </w:rPr>
        <w:t>D</w:t>
      </w:r>
      <w:r w:rsidRPr="009C488D">
        <w:rPr>
          <w:rFonts w:ascii="Arial" w:hAnsi="Arial" w:cs="Arial"/>
          <w:b/>
          <w:bCs/>
          <w:sz w:val="22"/>
          <w:szCs w:val="22"/>
          <w:u w:val="none"/>
        </w:rPr>
        <w:t xml:space="preserve"> </w:t>
      </w:r>
      <w:r>
        <w:rPr>
          <w:rFonts w:ascii="Arial" w:hAnsi="Arial" w:cs="Arial"/>
          <w:b/>
          <w:bCs/>
          <w:sz w:val="22"/>
          <w:szCs w:val="22"/>
          <w:u w:val="none"/>
        </w:rPr>
        <w:t>IL SISTEMA PREMIALE</w:t>
      </w:r>
    </w:p>
    <w:p w:rsidR="0046162D" w:rsidRDefault="0046162D" w:rsidP="0046162D">
      <w:pPr>
        <w:ind w:left="708"/>
        <w:rPr>
          <w:rFonts w:ascii="Arial" w:hAnsi="Arial" w:cs="Arial"/>
          <w:b/>
          <w:sz w:val="22"/>
          <w:szCs w:val="22"/>
        </w:rPr>
      </w:pPr>
    </w:p>
    <w:p w:rsidR="0046162D" w:rsidRPr="004F4A3A" w:rsidRDefault="0046162D" w:rsidP="0046162D">
      <w:pPr>
        <w:numPr>
          <w:ilvl w:val="0"/>
          <w:numId w:val="36"/>
        </w:numPr>
        <w:rPr>
          <w:rFonts w:ascii="Arial" w:hAnsi="Arial" w:cs="Arial"/>
          <w:b/>
          <w:sz w:val="22"/>
          <w:szCs w:val="22"/>
        </w:rPr>
      </w:pPr>
      <w:r w:rsidRPr="004F4A3A">
        <w:rPr>
          <w:rFonts w:ascii="Arial" w:hAnsi="Arial" w:cs="Arial"/>
          <w:b/>
          <w:sz w:val="22"/>
          <w:szCs w:val="22"/>
        </w:rPr>
        <w:t>Valutazione come servizio e sistema premia</w:t>
      </w:r>
      <w:r>
        <w:rPr>
          <w:rFonts w:ascii="Arial" w:hAnsi="Arial" w:cs="Arial"/>
          <w:b/>
          <w:sz w:val="22"/>
          <w:szCs w:val="22"/>
        </w:rPr>
        <w:t>l</w:t>
      </w:r>
      <w:r w:rsidRPr="004F4A3A">
        <w:rPr>
          <w:rFonts w:ascii="Arial" w:hAnsi="Arial" w:cs="Arial"/>
          <w:b/>
          <w:sz w:val="22"/>
          <w:szCs w:val="22"/>
        </w:rPr>
        <w:t>e</w:t>
      </w:r>
      <w:r>
        <w:rPr>
          <w:rFonts w:ascii="Arial" w:hAnsi="Arial" w:cs="Arial"/>
          <w:b/>
          <w:sz w:val="22"/>
          <w:szCs w:val="22"/>
        </w:rPr>
        <w:t xml:space="preserve"> </w:t>
      </w:r>
    </w:p>
    <w:p w:rsidR="0046162D" w:rsidRDefault="0046162D" w:rsidP="0046162D">
      <w:pPr>
        <w:numPr>
          <w:ilvl w:val="0"/>
          <w:numId w:val="36"/>
        </w:numPr>
        <w:jc w:val="both"/>
        <w:outlineLvl w:val="0"/>
        <w:rPr>
          <w:rFonts w:ascii="Arial" w:hAnsi="Arial" w:cs="Arial"/>
          <w:b/>
          <w:sz w:val="22"/>
          <w:szCs w:val="22"/>
        </w:rPr>
      </w:pPr>
      <w:r w:rsidRPr="00E5686D">
        <w:rPr>
          <w:rFonts w:ascii="Arial" w:hAnsi="Arial" w:cs="Arial"/>
          <w:b/>
          <w:sz w:val="22"/>
          <w:szCs w:val="22"/>
        </w:rPr>
        <w:t>Valutazione come servizio e progressioni</w:t>
      </w:r>
    </w:p>
    <w:p w:rsidR="0046162D" w:rsidRPr="00D223C0" w:rsidRDefault="00D223C0" w:rsidP="0046162D">
      <w:pPr>
        <w:numPr>
          <w:ilvl w:val="0"/>
          <w:numId w:val="36"/>
        </w:numPr>
        <w:jc w:val="both"/>
        <w:outlineLvl w:val="0"/>
        <w:rPr>
          <w:rFonts w:ascii="Arial" w:hAnsi="Arial" w:cs="Arial"/>
          <w:b/>
          <w:sz w:val="22"/>
          <w:szCs w:val="22"/>
        </w:rPr>
      </w:pPr>
      <w:r w:rsidRPr="00D223C0">
        <w:rPr>
          <w:rFonts w:ascii="Arial" w:hAnsi="Arial" w:cs="Arial"/>
          <w:b/>
          <w:sz w:val="22"/>
          <w:szCs w:val="22"/>
        </w:rPr>
        <w:t>Modalità e tempistica di modifica delle schede</w:t>
      </w:r>
    </w:p>
    <w:p w:rsidR="0046162D" w:rsidRPr="00D223C0" w:rsidRDefault="0046162D" w:rsidP="0046162D">
      <w:pPr>
        <w:numPr>
          <w:ilvl w:val="0"/>
          <w:numId w:val="36"/>
        </w:numPr>
        <w:jc w:val="both"/>
        <w:outlineLvl w:val="0"/>
        <w:rPr>
          <w:rFonts w:ascii="Arial" w:hAnsi="Arial" w:cs="Arial"/>
          <w:b/>
          <w:sz w:val="22"/>
          <w:szCs w:val="22"/>
        </w:rPr>
      </w:pPr>
      <w:r w:rsidRPr="00D223C0">
        <w:rPr>
          <w:rFonts w:ascii="Arial" w:hAnsi="Arial" w:cs="Arial"/>
          <w:b/>
          <w:sz w:val="22"/>
          <w:szCs w:val="22"/>
        </w:rPr>
        <w:t>Regole per le progressioni</w:t>
      </w:r>
    </w:p>
    <w:p w:rsidR="0046162D" w:rsidRPr="00D223C0" w:rsidRDefault="0046162D" w:rsidP="0046162D">
      <w:pPr>
        <w:numPr>
          <w:ilvl w:val="0"/>
          <w:numId w:val="36"/>
        </w:numPr>
        <w:jc w:val="both"/>
        <w:outlineLvl w:val="0"/>
        <w:rPr>
          <w:rFonts w:ascii="Arial" w:hAnsi="Arial" w:cs="Arial"/>
          <w:b/>
          <w:sz w:val="22"/>
          <w:szCs w:val="22"/>
        </w:rPr>
      </w:pPr>
      <w:r w:rsidRPr="00D223C0">
        <w:rPr>
          <w:rFonts w:ascii="Arial" w:hAnsi="Arial" w:cs="Arial"/>
          <w:b/>
          <w:sz w:val="22"/>
          <w:szCs w:val="22"/>
        </w:rPr>
        <w:t>Tempi, metodi e trasparenza</w:t>
      </w:r>
    </w:p>
    <w:p w:rsidR="0046162D" w:rsidRDefault="0046162D" w:rsidP="0046162D">
      <w:pPr>
        <w:ind w:left="708"/>
        <w:jc w:val="both"/>
        <w:outlineLvl w:val="0"/>
        <w:rPr>
          <w:rFonts w:ascii="Arial" w:hAnsi="Arial" w:cs="Arial"/>
          <w:b/>
          <w:sz w:val="22"/>
          <w:szCs w:val="22"/>
          <w:highlight w:val="yellow"/>
        </w:rPr>
      </w:pPr>
    </w:p>
    <w:p w:rsidR="00B723C6" w:rsidRPr="0020557B" w:rsidRDefault="00B723C6" w:rsidP="0046162D">
      <w:pPr>
        <w:ind w:left="708"/>
        <w:jc w:val="both"/>
        <w:outlineLvl w:val="0"/>
        <w:rPr>
          <w:rFonts w:ascii="Arial" w:hAnsi="Arial" w:cs="Arial"/>
          <w:b/>
          <w:sz w:val="22"/>
          <w:szCs w:val="22"/>
          <w:highlight w:val="yellow"/>
        </w:rPr>
      </w:pPr>
    </w:p>
    <w:p w:rsidR="0046162D" w:rsidRPr="009C488D" w:rsidRDefault="0046162D" w:rsidP="0046162D">
      <w:pPr>
        <w:pStyle w:val="Titolo4"/>
        <w:ind w:left="0"/>
        <w:jc w:val="both"/>
        <w:rPr>
          <w:rFonts w:ascii="Arial" w:hAnsi="Arial" w:cs="Arial"/>
          <w:b/>
          <w:bCs/>
          <w:sz w:val="22"/>
          <w:szCs w:val="22"/>
          <w:u w:val="none"/>
        </w:rPr>
      </w:pPr>
      <w:r w:rsidRPr="009C488D">
        <w:rPr>
          <w:rFonts w:ascii="Arial" w:hAnsi="Arial" w:cs="Arial"/>
          <w:b/>
          <w:bCs/>
          <w:sz w:val="22"/>
          <w:szCs w:val="22"/>
          <w:u w:val="none"/>
        </w:rPr>
        <w:t>I VALUTATORI</w:t>
      </w:r>
    </w:p>
    <w:p w:rsidR="0046162D" w:rsidRPr="00757048" w:rsidRDefault="0046162D" w:rsidP="0046162D">
      <w:pPr>
        <w:ind w:left="708"/>
        <w:jc w:val="both"/>
        <w:outlineLvl w:val="0"/>
        <w:rPr>
          <w:rFonts w:ascii="Arial" w:hAnsi="Arial" w:cs="Arial"/>
          <w:b/>
          <w:sz w:val="22"/>
          <w:szCs w:val="22"/>
          <w:highlight w:val="yellow"/>
        </w:rPr>
      </w:pPr>
    </w:p>
    <w:p w:rsidR="0046162D" w:rsidRDefault="0046162D" w:rsidP="0046162D">
      <w:pPr>
        <w:rPr>
          <w:rFonts w:ascii="Arial" w:hAnsi="Arial" w:cs="Arial"/>
          <w:b/>
          <w:sz w:val="24"/>
          <w:szCs w:val="24"/>
        </w:rPr>
      </w:pPr>
    </w:p>
    <w:p w:rsidR="0046162D" w:rsidRDefault="008757C3" w:rsidP="0046162D">
      <w:pPr>
        <w:rPr>
          <w:rFonts w:ascii="Arial" w:hAnsi="Arial" w:cs="Arial"/>
          <w:b/>
          <w:sz w:val="22"/>
          <w:szCs w:val="22"/>
        </w:rPr>
      </w:pPr>
      <w:r>
        <w:rPr>
          <w:rFonts w:ascii="Arial" w:hAnsi="Arial" w:cs="Arial"/>
          <w:b/>
          <w:sz w:val="22"/>
          <w:szCs w:val="22"/>
        </w:rPr>
        <w:t>CONCLUSIONE</w:t>
      </w:r>
    </w:p>
    <w:p w:rsidR="0046162D" w:rsidRPr="00757048" w:rsidRDefault="0046162D" w:rsidP="0046162D">
      <w:pPr>
        <w:rPr>
          <w:rFonts w:ascii="Arial" w:hAnsi="Arial" w:cs="Arial"/>
          <w:b/>
          <w:sz w:val="22"/>
          <w:szCs w:val="22"/>
        </w:rPr>
      </w:pPr>
    </w:p>
    <w:p w:rsidR="0046162D" w:rsidRDefault="0046162D" w:rsidP="0046162D">
      <w:pPr>
        <w:pStyle w:val="Intestazione"/>
        <w:numPr>
          <w:ilvl w:val="0"/>
          <w:numId w:val="37"/>
        </w:numPr>
        <w:tabs>
          <w:tab w:val="clear" w:pos="4819"/>
          <w:tab w:val="clear" w:pos="9638"/>
        </w:tabs>
        <w:rPr>
          <w:rFonts w:ascii="Arial" w:hAnsi="Arial" w:cs="Arial"/>
          <w:b/>
          <w:bCs/>
          <w:sz w:val="22"/>
          <w:szCs w:val="22"/>
        </w:rPr>
      </w:pPr>
      <w:r w:rsidRPr="00795155">
        <w:rPr>
          <w:rFonts w:ascii="Arial" w:hAnsi="Arial" w:cs="Arial"/>
          <w:b/>
          <w:bCs/>
          <w:sz w:val="22"/>
          <w:szCs w:val="22"/>
        </w:rPr>
        <w:t>Realizzare la valutazione come servizio</w:t>
      </w:r>
    </w:p>
    <w:p w:rsidR="0046162D" w:rsidRPr="00795155" w:rsidRDefault="0046162D" w:rsidP="0046162D">
      <w:pPr>
        <w:pStyle w:val="Intestazione"/>
        <w:numPr>
          <w:ilvl w:val="0"/>
          <w:numId w:val="37"/>
        </w:numPr>
        <w:tabs>
          <w:tab w:val="clear" w:pos="4819"/>
          <w:tab w:val="clear" w:pos="9638"/>
        </w:tabs>
        <w:jc w:val="both"/>
        <w:rPr>
          <w:rFonts w:ascii="Arial" w:hAnsi="Arial" w:cs="Arial"/>
          <w:b/>
          <w:sz w:val="22"/>
          <w:szCs w:val="22"/>
        </w:rPr>
      </w:pPr>
      <w:r w:rsidRPr="00795155">
        <w:rPr>
          <w:rFonts w:ascii="Arial" w:hAnsi="Arial" w:cs="Arial"/>
          <w:b/>
          <w:sz w:val="22"/>
          <w:szCs w:val="22"/>
        </w:rPr>
        <w:t xml:space="preserve">Gli elementi chiave di un progetto di intervento. </w:t>
      </w:r>
    </w:p>
    <w:p w:rsidR="0046162D" w:rsidRDefault="0046162D" w:rsidP="0046162D">
      <w:pPr>
        <w:rPr>
          <w:rFonts w:ascii="Arial" w:hAnsi="Arial" w:cs="Arial"/>
          <w:b/>
          <w:sz w:val="22"/>
          <w:szCs w:val="22"/>
        </w:rPr>
      </w:pPr>
    </w:p>
    <w:p w:rsidR="0046162D" w:rsidRDefault="0046162D" w:rsidP="0046162D">
      <w:pPr>
        <w:rPr>
          <w:rFonts w:ascii="Arial" w:hAnsi="Arial" w:cs="Arial"/>
          <w:b/>
          <w:sz w:val="22"/>
          <w:szCs w:val="22"/>
        </w:rPr>
      </w:pPr>
    </w:p>
    <w:p w:rsidR="00661BFA" w:rsidRDefault="00661BFA" w:rsidP="0046162D">
      <w:pPr>
        <w:rPr>
          <w:rFonts w:ascii="Arial" w:hAnsi="Arial" w:cs="Arial"/>
          <w:b/>
          <w:sz w:val="22"/>
          <w:szCs w:val="22"/>
        </w:rPr>
      </w:pPr>
    </w:p>
    <w:p w:rsidR="0046162D" w:rsidRPr="00392F57" w:rsidRDefault="0046162D" w:rsidP="0046162D">
      <w:pPr>
        <w:rPr>
          <w:rFonts w:ascii="Arial" w:hAnsi="Arial" w:cs="Arial"/>
          <w:b/>
          <w:sz w:val="22"/>
          <w:szCs w:val="22"/>
        </w:rPr>
      </w:pPr>
      <w:r w:rsidRPr="00392F57">
        <w:rPr>
          <w:rFonts w:ascii="Arial" w:hAnsi="Arial" w:cs="Arial"/>
          <w:b/>
          <w:sz w:val="22"/>
          <w:szCs w:val="22"/>
        </w:rPr>
        <w:lastRenderedPageBreak/>
        <w:t>IL SISTEMA DI VALUTAZIONE</w:t>
      </w:r>
    </w:p>
    <w:p w:rsidR="0046162D" w:rsidRPr="00392F57" w:rsidRDefault="0046162D" w:rsidP="0046162D">
      <w:pPr>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Il presente documento illustra e chiarisce i presupposti e le regole del sistema d</w:t>
      </w:r>
      <w:r w:rsidR="0060198B">
        <w:rPr>
          <w:rFonts w:ascii="Arial" w:hAnsi="Arial" w:cs="Arial"/>
          <w:sz w:val="22"/>
          <w:szCs w:val="22"/>
        </w:rPr>
        <w:t>i valutazione dei collaboratori</w:t>
      </w:r>
      <w:r w:rsidR="00640519">
        <w:rPr>
          <w:rFonts w:ascii="Arial" w:hAnsi="Arial" w:cs="Arial"/>
          <w:sz w:val="22"/>
          <w:szCs w:val="22"/>
        </w:rPr>
        <w:t>.</w:t>
      </w:r>
    </w:p>
    <w:p w:rsidR="0046162D" w:rsidRPr="00392F57" w:rsidRDefault="0046162D" w:rsidP="0046162D">
      <w:pPr>
        <w:jc w:val="both"/>
        <w:rPr>
          <w:rFonts w:ascii="Arial" w:hAnsi="Arial" w:cs="Arial"/>
          <w:sz w:val="22"/>
          <w:szCs w:val="22"/>
        </w:rPr>
      </w:pPr>
      <w:r w:rsidRPr="00392F57">
        <w:rPr>
          <w:rFonts w:ascii="Arial" w:hAnsi="Arial" w:cs="Arial"/>
          <w:sz w:val="22"/>
          <w:szCs w:val="22"/>
        </w:rPr>
        <w:t>Verranno di seguito esplicitati la filosofia sottesa e lo scopo del sistema di valutazione, i risultati attesi, i criteri di valutazione adottati, gli strumenti utilizzati, le modalità sviluppate, i soggetti coinvolti, le tempistiche prestabilite, le azioni di adeguamento continuo del sistema che debbono essere praticate; è un sistema che si caratterizza per la sua dinamicità e che deve coordinarsi ed aggiornarsi senza soluzione di continuità sia con il mutare delle condizioni esterne (obiettivi generali dell’ente, dei vari ruoli che compongono l’organico)</w:t>
      </w:r>
      <w:r w:rsidR="0060198B">
        <w:rPr>
          <w:rFonts w:ascii="Arial" w:hAnsi="Arial" w:cs="Arial"/>
          <w:sz w:val="22"/>
          <w:szCs w:val="22"/>
        </w:rPr>
        <w:t xml:space="preserve">, che con il grado di sviluppo </w:t>
      </w:r>
      <w:r w:rsidRPr="00392F57">
        <w:rPr>
          <w:rFonts w:ascii="Arial" w:hAnsi="Arial" w:cs="Arial"/>
          <w:sz w:val="22"/>
          <w:szCs w:val="22"/>
        </w:rPr>
        <w:t xml:space="preserve">conseguito dalla struttura operativa interna, per mantenere costantemente sfidanti e stimolanti gli obiettivi di miglioramento della prestazione.  </w:t>
      </w:r>
    </w:p>
    <w:p w:rsidR="0046162D" w:rsidRPr="00392F57" w:rsidRDefault="0046162D" w:rsidP="0046162D">
      <w:pPr>
        <w:jc w:val="both"/>
        <w:rPr>
          <w:rFonts w:ascii="Arial" w:hAnsi="Arial" w:cs="Arial"/>
          <w:sz w:val="22"/>
          <w:szCs w:val="22"/>
        </w:rPr>
      </w:pPr>
      <w:r w:rsidRPr="00392F57">
        <w:rPr>
          <w:rFonts w:ascii="Arial" w:hAnsi="Arial" w:cs="Arial"/>
          <w:sz w:val="22"/>
          <w:szCs w:val="22"/>
        </w:rPr>
        <w:t>Il percorso del sistema di valutazione prevede:</w:t>
      </w:r>
    </w:p>
    <w:p w:rsidR="0046162D" w:rsidRPr="00392F57" w:rsidRDefault="0046162D" w:rsidP="0046162D">
      <w:pPr>
        <w:numPr>
          <w:ilvl w:val="1"/>
          <w:numId w:val="36"/>
        </w:numPr>
        <w:tabs>
          <w:tab w:val="clear" w:pos="1788"/>
          <w:tab w:val="num" w:pos="540"/>
        </w:tabs>
        <w:ind w:left="540" w:hanging="180"/>
        <w:jc w:val="both"/>
        <w:rPr>
          <w:rFonts w:ascii="Arial" w:hAnsi="Arial" w:cs="Arial"/>
          <w:sz w:val="22"/>
          <w:szCs w:val="22"/>
        </w:rPr>
      </w:pPr>
      <w:r w:rsidRPr="00392F57">
        <w:rPr>
          <w:rFonts w:ascii="Arial" w:hAnsi="Arial" w:cs="Arial"/>
          <w:sz w:val="22"/>
          <w:szCs w:val="22"/>
        </w:rPr>
        <w:t xml:space="preserve">la definizione </w:t>
      </w:r>
      <w:r w:rsidR="003D38E7">
        <w:rPr>
          <w:rFonts w:ascii="Arial" w:hAnsi="Arial" w:cs="Arial"/>
          <w:sz w:val="22"/>
          <w:szCs w:val="22"/>
        </w:rPr>
        <w:t>dei ruoli organizzativi</w:t>
      </w:r>
      <w:r w:rsidRPr="00392F57">
        <w:rPr>
          <w:rFonts w:ascii="Arial" w:hAnsi="Arial" w:cs="Arial"/>
          <w:sz w:val="22"/>
          <w:szCs w:val="22"/>
        </w:rPr>
        <w:t xml:space="preserve">, </w:t>
      </w:r>
    </w:p>
    <w:p w:rsidR="0046162D" w:rsidRPr="00392F57" w:rsidRDefault="0046162D" w:rsidP="0046162D">
      <w:pPr>
        <w:numPr>
          <w:ilvl w:val="1"/>
          <w:numId w:val="36"/>
        </w:numPr>
        <w:tabs>
          <w:tab w:val="clear" w:pos="1788"/>
          <w:tab w:val="num" w:pos="540"/>
        </w:tabs>
        <w:ind w:left="540" w:hanging="180"/>
        <w:jc w:val="both"/>
        <w:rPr>
          <w:rFonts w:ascii="Arial" w:hAnsi="Arial" w:cs="Arial"/>
          <w:sz w:val="22"/>
          <w:szCs w:val="22"/>
        </w:rPr>
      </w:pPr>
      <w:r w:rsidRPr="00392F57">
        <w:rPr>
          <w:rFonts w:ascii="Arial" w:hAnsi="Arial" w:cs="Arial"/>
          <w:sz w:val="22"/>
          <w:szCs w:val="22"/>
        </w:rPr>
        <w:t>l’individuazione degli obiettivi ad ess</w:t>
      </w:r>
      <w:r w:rsidR="003D38E7">
        <w:rPr>
          <w:rFonts w:ascii="Arial" w:hAnsi="Arial" w:cs="Arial"/>
          <w:sz w:val="22"/>
          <w:szCs w:val="22"/>
        </w:rPr>
        <w:t>i</w:t>
      </w:r>
      <w:r w:rsidRPr="00392F57">
        <w:rPr>
          <w:rFonts w:ascii="Arial" w:hAnsi="Arial" w:cs="Arial"/>
          <w:sz w:val="22"/>
          <w:szCs w:val="22"/>
        </w:rPr>
        <w:t xml:space="preserve"> collegati, </w:t>
      </w:r>
    </w:p>
    <w:p w:rsidR="0046162D" w:rsidRPr="00392F57" w:rsidRDefault="0046162D" w:rsidP="0046162D">
      <w:pPr>
        <w:numPr>
          <w:ilvl w:val="1"/>
          <w:numId w:val="36"/>
        </w:numPr>
        <w:tabs>
          <w:tab w:val="clear" w:pos="1788"/>
          <w:tab w:val="num" w:pos="540"/>
        </w:tabs>
        <w:ind w:left="540" w:hanging="180"/>
        <w:jc w:val="both"/>
        <w:rPr>
          <w:rFonts w:ascii="Arial" w:hAnsi="Arial" w:cs="Arial"/>
          <w:sz w:val="22"/>
          <w:szCs w:val="22"/>
        </w:rPr>
      </w:pPr>
      <w:r w:rsidRPr="00392F57">
        <w:rPr>
          <w:rFonts w:ascii="Arial" w:hAnsi="Arial" w:cs="Arial"/>
          <w:sz w:val="22"/>
          <w:szCs w:val="22"/>
        </w:rPr>
        <w:t xml:space="preserve">la ricerca delle capacità necessarie per la realizzazione degli obiettivi dati </w:t>
      </w:r>
    </w:p>
    <w:p w:rsidR="0046162D" w:rsidRDefault="0046162D" w:rsidP="0046162D">
      <w:pPr>
        <w:numPr>
          <w:ilvl w:val="1"/>
          <w:numId w:val="36"/>
        </w:numPr>
        <w:tabs>
          <w:tab w:val="clear" w:pos="1788"/>
          <w:tab w:val="num" w:pos="540"/>
        </w:tabs>
        <w:ind w:left="540" w:hanging="180"/>
        <w:jc w:val="both"/>
        <w:rPr>
          <w:rFonts w:ascii="Arial" w:hAnsi="Arial" w:cs="Arial"/>
          <w:sz w:val="22"/>
          <w:szCs w:val="22"/>
        </w:rPr>
      </w:pPr>
      <w:r w:rsidRPr="00392F57">
        <w:rPr>
          <w:rFonts w:ascii="Arial" w:hAnsi="Arial" w:cs="Arial"/>
          <w:sz w:val="22"/>
          <w:szCs w:val="22"/>
        </w:rPr>
        <w:t>lo sviluppo delle singole capacità attraverso specifici e concreti indicatori comportamentali che consent</w:t>
      </w:r>
      <w:r w:rsidR="0060198B">
        <w:rPr>
          <w:rFonts w:ascii="Arial" w:hAnsi="Arial" w:cs="Arial"/>
          <w:sz w:val="22"/>
          <w:szCs w:val="22"/>
        </w:rPr>
        <w:t>a</w:t>
      </w:r>
      <w:r w:rsidRPr="00392F57">
        <w:rPr>
          <w:rFonts w:ascii="Arial" w:hAnsi="Arial" w:cs="Arial"/>
          <w:sz w:val="22"/>
          <w:szCs w:val="22"/>
        </w:rPr>
        <w:t xml:space="preserve">no di misurare ogni singola abilità. </w:t>
      </w:r>
    </w:p>
    <w:p w:rsidR="003D38E7" w:rsidRPr="00392F57" w:rsidRDefault="003D38E7" w:rsidP="003D38E7">
      <w:pPr>
        <w:ind w:left="540"/>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Un tale risultato permette ad ogni soggetto valutato di verificare il proprio grado di dominio delle capacità stesse e darsi dei programmi anche formativi per sviluppare quelle evidenziate come critiche o acquisire quelle mancanti, colmando i gap di competenza. </w:t>
      </w:r>
    </w:p>
    <w:p w:rsidR="003D38E7" w:rsidRPr="00392F57" w:rsidRDefault="003D38E7"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Il sistema deve permettere di misurare gli incrementi dei comportamenti professionali, quanto cioè la persona è migliorata rispetto al suo punto di partenza ed in relazione al punto di arrivo ideale.</w:t>
      </w:r>
    </w:p>
    <w:p w:rsidR="003D38E7" w:rsidRPr="00392F57" w:rsidRDefault="003D38E7"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640519">
        <w:rPr>
          <w:rFonts w:ascii="Arial" w:hAnsi="Arial" w:cs="Arial"/>
          <w:sz w:val="22"/>
          <w:szCs w:val="22"/>
        </w:rPr>
        <w:t>Il nuovo sistema di valutazione deve originare dalla attività di formazione e sperimentazione che deve coinvolgere tutto il personale dipendente, che viene reso partecipe delle attività di valutazione ed autovalutazione, con un percorso di approfondimento che riguarda i soggetti chiamati alla valutazione.</w:t>
      </w:r>
      <w:r w:rsidRPr="00392F57">
        <w:rPr>
          <w:rFonts w:ascii="Arial" w:hAnsi="Arial" w:cs="Arial"/>
          <w:sz w:val="22"/>
          <w:szCs w:val="22"/>
        </w:rPr>
        <w:t xml:space="preserve"> </w:t>
      </w:r>
    </w:p>
    <w:p w:rsidR="0046162D" w:rsidRPr="00392F57" w:rsidRDefault="0046162D"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p>
    <w:p w:rsidR="0046162D" w:rsidRPr="00392F57" w:rsidRDefault="0046162D" w:rsidP="0046162D">
      <w:pPr>
        <w:pStyle w:val="Titolo2"/>
        <w:jc w:val="both"/>
        <w:rPr>
          <w:rFonts w:ascii="Arial" w:hAnsi="Arial" w:cs="Arial"/>
          <w:iCs/>
          <w:caps/>
          <w:sz w:val="22"/>
          <w:szCs w:val="22"/>
        </w:rPr>
      </w:pPr>
      <w:smartTag w:uri="urn:schemas-microsoft-com:office:smarttags" w:element="PersonName">
        <w:smartTagPr>
          <w:attr w:name="ProductID" w:val="LA VALUTAZIONE CHE"/>
        </w:smartTagPr>
        <w:r w:rsidRPr="00392F57">
          <w:rPr>
            <w:rFonts w:ascii="Arial" w:hAnsi="Arial" w:cs="Arial"/>
            <w:iCs/>
            <w:caps/>
            <w:sz w:val="22"/>
            <w:szCs w:val="22"/>
          </w:rPr>
          <w:t>LA VALUTAZIONE CHE</w:t>
        </w:r>
      </w:smartTag>
      <w:r w:rsidRPr="00392F57">
        <w:rPr>
          <w:rFonts w:ascii="Arial" w:hAnsi="Arial" w:cs="Arial"/>
          <w:iCs/>
          <w:caps/>
          <w:sz w:val="22"/>
          <w:szCs w:val="22"/>
        </w:rPr>
        <w:t xml:space="preserve"> GENERA benessere </w:t>
      </w:r>
    </w:p>
    <w:p w:rsidR="0046162D" w:rsidRPr="00392F57" w:rsidRDefault="0046162D" w:rsidP="0046162D">
      <w:pPr>
        <w:pStyle w:val="Titolo4"/>
        <w:rPr>
          <w:rFonts w:ascii="Arial" w:hAnsi="Arial" w:cs="Arial"/>
          <w:b/>
          <w:i/>
          <w:sz w:val="22"/>
          <w:szCs w:val="22"/>
          <w:u w:val="none"/>
        </w:rPr>
      </w:pPr>
    </w:p>
    <w:p w:rsidR="0046162D" w:rsidRPr="00392F57" w:rsidRDefault="0046162D" w:rsidP="0046162D">
      <w:pPr>
        <w:pStyle w:val="Titolo4"/>
        <w:ind w:left="1134" w:hanging="425"/>
        <w:rPr>
          <w:rFonts w:ascii="Arial" w:hAnsi="Arial" w:cs="Arial"/>
          <w:b/>
          <w:iCs/>
          <w:sz w:val="22"/>
          <w:szCs w:val="22"/>
          <w:u w:val="none"/>
        </w:rPr>
      </w:pPr>
      <w:r w:rsidRPr="00392F57">
        <w:rPr>
          <w:rFonts w:ascii="Arial" w:hAnsi="Arial" w:cs="Arial"/>
          <w:b/>
          <w:iCs/>
          <w:sz w:val="22"/>
          <w:szCs w:val="22"/>
          <w:u w:val="none"/>
        </w:rPr>
        <w:t xml:space="preserve">A.   Valutazione come servizio </w:t>
      </w:r>
    </w:p>
    <w:p w:rsidR="0046162D" w:rsidRPr="00392F57" w:rsidRDefault="0046162D" w:rsidP="0046162D">
      <w:pPr>
        <w:pStyle w:val="Corpotesto"/>
        <w:rPr>
          <w:rFonts w:ascii="Arial" w:hAnsi="Arial" w:cs="Arial"/>
          <w:sz w:val="22"/>
          <w:szCs w:val="22"/>
        </w:rPr>
      </w:pPr>
    </w:p>
    <w:p w:rsidR="0046162D" w:rsidRPr="00392F57" w:rsidRDefault="0046162D" w:rsidP="0046162D">
      <w:pPr>
        <w:pStyle w:val="Corpotesto"/>
        <w:rPr>
          <w:rFonts w:ascii="Arial" w:hAnsi="Arial" w:cs="Arial"/>
          <w:sz w:val="22"/>
          <w:szCs w:val="22"/>
        </w:rPr>
      </w:pPr>
      <w:r w:rsidRPr="00392F57">
        <w:rPr>
          <w:rFonts w:ascii="Arial" w:hAnsi="Arial" w:cs="Arial"/>
          <w:sz w:val="22"/>
          <w:szCs w:val="22"/>
        </w:rPr>
        <w:t>L'idea guida del sistema è costituita dalla convinzione che la valutazione del personale possa essere una leva potente per attivare o accelerare il processo di sviluppo organizzativo della Pubblica Amministrazione all'interno del quale siano garantiti, contemporaneamente:</w:t>
      </w:r>
    </w:p>
    <w:p w:rsidR="0046162D" w:rsidRPr="00392F57" w:rsidRDefault="0046162D" w:rsidP="0046162D">
      <w:pPr>
        <w:numPr>
          <w:ilvl w:val="0"/>
          <w:numId w:val="1"/>
        </w:numPr>
        <w:jc w:val="both"/>
        <w:rPr>
          <w:rFonts w:ascii="Arial" w:hAnsi="Arial" w:cs="Arial"/>
          <w:sz w:val="22"/>
          <w:szCs w:val="22"/>
        </w:rPr>
      </w:pPr>
      <w:r w:rsidRPr="00392F57">
        <w:rPr>
          <w:rFonts w:ascii="Arial" w:hAnsi="Arial" w:cs="Arial"/>
          <w:sz w:val="22"/>
          <w:szCs w:val="22"/>
        </w:rPr>
        <w:t xml:space="preserve">l'innalzamento del benessere dell'utenza,  </w:t>
      </w:r>
    </w:p>
    <w:p w:rsidR="0046162D" w:rsidRPr="00392F57" w:rsidRDefault="0046162D" w:rsidP="0046162D">
      <w:pPr>
        <w:numPr>
          <w:ilvl w:val="0"/>
          <w:numId w:val="1"/>
        </w:numPr>
        <w:jc w:val="both"/>
        <w:rPr>
          <w:rFonts w:ascii="Arial" w:hAnsi="Arial" w:cs="Arial"/>
          <w:sz w:val="22"/>
          <w:szCs w:val="22"/>
        </w:rPr>
      </w:pPr>
      <w:r w:rsidRPr="00392F57">
        <w:rPr>
          <w:rFonts w:ascii="Arial" w:hAnsi="Arial" w:cs="Arial"/>
          <w:sz w:val="22"/>
          <w:szCs w:val="22"/>
        </w:rPr>
        <w:t>quello dell'organizzazione (ente),</w:t>
      </w:r>
    </w:p>
    <w:p w:rsidR="0046162D" w:rsidRPr="00392F57" w:rsidRDefault="0046162D" w:rsidP="0046162D">
      <w:pPr>
        <w:numPr>
          <w:ilvl w:val="0"/>
          <w:numId w:val="1"/>
        </w:numPr>
        <w:jc w:val="both"/>
        <w:rPr>
          <w:rFonts w:ascii="Arial" w:hAnsi="Arial" w:cs="Arial"/>
          <w:sz w:val="22"/>
          <w:szCs w:val="22"/>
        </w:rPr>
      </w:pPr>
      <w:r w:rsidRPr="00392F57">
        <w:rPr>
          <w:rFonts w:ascii="Arial" w:hAnsi="Arial" w:cs="Arial"/>
          <w:sz w:val="22"/>
          <w:szCs w:val="22"/>
        </w:rPr>
        <w:t xml:space="preserve">quello degli operatori. </w:t>
      </w: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La valutazione intesa come strumento capace di generare benessere deve essere un servizio, non un giudizio. </w:t>
      </w:r>
    </w:p>
    <w:p w:rsidR="003D38E7" w:rsidRDefault="0046162D" w:rsidP="0046162D">
      <w:pPr>
        <w:jc w:val="both"/>
        <w:rPr>
          <w:rFonts w:ascii="Arial" w:hAnsi="Arial" w:cs="Arial"/>
          <w:sz w:val="22"/>
          <w:szCs w:val="22"/>
        </w:rPr>
      </w:pPr>
      <w:r w:rsidRPr="00392F57">
        <w:rPr>
          <w:rFonts w:ascii="Arial" w:hAnsi="Arial" w:cs="Arial"/>
          <w:sz w:val="22"/>
          <w:szCs w:val="22"/>
        </w:rPr>
        <w:t>Perché un'attività valutativa assuma le caratteristiche del servizio è necessario</w:t>
      </w:r>
      <w:r w:rsidR="0060198B">
        <w:rPr>
          <w:rFonts w:ascii="Arial" w:hAnsi="Arial" w:cs="Arial"/>
          <w:sz w:val="22"/>
          <w:szCs w:val="22"/>
        </w:rPr>
        <w:t xml:space="preserve"> che</w:t>
      </w:r>
      <w:r w:rsidRPr="00392F57">
        <w:rPr>
          <w:rFonts w:ascii="Arial" w:hAnsi="Arial" w:cs="Arial"/>
          <w:sz w:val="22"/>
          <w:szCs w:val="22"/>
        </w:rPr>
        <w:t xml:space="preserve"> </w:t>
      </w:r>
      <w:r w:rsidR="003D38E7">
        <w:rPr>
          <w:rFonts w:ascii="Arial" w:hAnsi="Arial" w:cs="Arial"/>
          <w:sz w:val="22"/>
          <w:szCs w:val="22"/>
        </w:rPr>
        <w:t>l’</w:t>
      </w:r>
      <w:r w:rsidRPr="00392F57">
        <w:rPr>
          <w:rFonts w:ascii="Arial" w:hAnsi="Arial" w:cs="Arial"/>
          <w:sz w:val="22"/>
          <w:szCs w:val="22"/>
        </w:rPr>
        <w:t xml:space="preserve">atteggiamento </w:t>
      </w:r>
      <w:r w:rsidR="003D38E7">
        <w:rPr>
          <w:rFonts w:ascii="Arial" w:hAnsi="Arial" w:cs="Arial"/>
          <w:sz w:val="22"/>
          <w:szCs w:val="22"/>
        </w:rPr>
        <w:t xml:space="preserve">del valutatore sia </w:t>
      </w:r>
      <w:r w:rsidRPr="00392F57">
        <w:rPr>
          <w:rFonts w:ascii="Arial" w:hAnsi="Arial" w:cs="Arial"/>
          <w:sz w:val="22"/>
          <w:szCs w:val="22"/>
        </w:rPr>
        <w:t>ori</w:t>
      </w:r>
      <w:r w:rsidR="0060198B">
        <w:rPr>
          <w:rFonts w:ascii="Arial" w:hAnsi="Arial" w:cs="Arial"/>
          <w:sz w:val="22"/>
          <w:szCs w:val="22"/>
        </w:rPr>
        <w:t>entato a valorizzare le persone</w:t>
      </w:r>
      <w:r w:rsidRPr="00392F57">
        <w:rPr>
          <w:rFonts w:ascii="Arial" w:hAnsi="Arial" w:cs="Arial"/>
          <w:sz w:val="22"/>
          <w:szCs w:val="22"/>
        </w:rPr>
        <w:t xml:space="preserve">. </w:t>
      </w:r>
    </w:p>
    <w:p w:rsidR="003D38E7" w:rsidRDefault="003D38E7"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Una valutazione che voglia essere considerata servizio passa attraverso "l'identificazione del grado di correlazione esistente" fra le capacità/propensioni del soggetto e le capacità richieste dalla posizione </w:t>
      </w:r>
      <w:r w:rsidR="003D38E7">
        <w:rPr>
          <w:rFonts w:ascii="Arial" w:hAnsi="Arial" w:cs="Arial"/>
          <w:sz w:val="22"/>
          <w:szCs w:val="22"/>
        </w:rPr>
        <w:t>lavorativa</w:t>
      </w:r>
      <w:r w:rsidRPr="00392F57">
        <w:rPr>
          <w:rFonts w:ascii="Arial" w:hAnsi="Arial" w:cs="Arial"/>
          <w:sz w:val="22"/>
          <w:szCs w:val="22"/>
        </w:rPr>
        <w:t xml:space="preserve"> da questi ricoperta. </w:t>
      </w:r>
    </w:p>
    <w:p w:rsidR="0046162D" w:rsidRPr="00392F57" w:rsidRDefault="0046162D" w:rsidP="0046162D">
      <w:pPr>
        <w:tabs>
          <w:tab w:val="left" w:pos="720"/>
          <w:tab w:val="left" w:pos="1440"/>
          <w:tab w:val="left" w:pos="2160"/>
          <w:tab w:val="left" w:pos="2880"/>
          <w:tab w:val="left" w:pos="3600"/>
          <w:tab w:val="left" w:pos="4320"/>
          <w:tab w:val="left" w:pos="5040"/>
          <w:tab w:val="left" w:pos="5760"/>
          <w:tab w:val="left" w:pos="6480"/>
          <w:tab w:val="left" w:pos="7920"/>
          <w:tab w:val="right" w:leader="underscore" w:pos="8789"/>
        </w:tabs>
        <w:jc w:val="both"/>
        <w:rPr>
          <w:rFonts w:ascii="Arial" w:hAnsi="Arial" w:cs="Arial"/>
          <w:color w:val="FF0000"/>
          <w:sz w:val="22"/>
          <w:szCs w:val="22"/>
        </w:rPr>
      </w:pPr>
      <w:r w:rsidRPr="00392F57">
        <w:rPr>
          <w:rFonts w:ascii="Arial" w:hAnsi="Arial" w:cs="Arial"/>
          <w:sz w:val="22"/>
          <w:szCs w:val="22"/>
        </w:rPr>
        <w:t xml:space="preserve">Una valutazione così intesa viene ad essere il risultato di un processo razionalmente fondato e trasparente anche per il valutato in quanto lo scopo della valutazione consiste nell'acquisire informazioni che permettano all'interessato di agire sulla propria </w:t>
      </w:r>
      <w:r w:rsidRPr="00B76ACB">
        <w:rPr>
          <w:rFonts w:ascii="Arial" w:hAnsi="Arial" w:cs="Arial"/>
          <w:i/>
          <w:sz w:val="22"/>
          <w:szCs w:val="22"/>
        </w:rPr>
        <w:t xml:space="preserve">performance </w:t>
      </w:r>
      <w:r w:rsidRPr="00392F57">
        <w:rPr>
          <w:rFonts w:ascii="Arial" w:hAnsi="Arial" w:cs="Arial"/>
          <w:sz w:val="22"/>
          <w:szCs w:val="22"/>
        </w:rPr>
        <w:t>professionale per modificarla, contemporaneamente, nel senso da lui desiderato e in maniera funzionale al benessere collettivo.</w:t>
      </w:r>
      <w:r w:rsidRPr="00392F57">
        <w:rPr>
          <w:rFonts w:ascii="Arial" w:hAnsi="Arial" w:cs="Arial"/>
          <w:color w:val="FF0000"/>
          <w:sz w:val="22"/>
          <w:szCs w:val="22"/>
        </w:rPr>
        <w:t xml:space="preserve"> </w:t>
      </w:r>
    </w:p>
    <w:p w:rsidR="0046162D" w:rsidRPr="00392F57" w:rsidRDefault="0046162D" w:rsidP="0046162D">
      <w:pPr>
        <w:jc w:val="both"/>
        <w:rPr>
          <w:rFonts w:ascii="Arial" w:hAnsi="Arial" w:cs="Arial"/>
          <w:color w:val="000000"/>
          <w:sz w:val="22"/>
          <w:szCs w:val="22"/>
        </w:rPr>
      </w:pPr>
      <w:r w:rsidRPr="00392F57">
        <w:rPr>
          <w:rFonts w:ascii="Arial" w:hAnsi="Arial" w:cs="Arial"/>
          <w:color w:val="000000"/>
          <w:sz w:val="22"/>
          <w:szCs w:val="22"/>
        </w:rPr>
        <w:lastRenderedPageBreak/>
        <w:t xml:space="preserve">Un modello di valutazione funzionale alla realizzazione di un miglioramento della </w:t>
      </w:r>
      <w:r w:rsidRPr="00B76ACB">
        <w:rPr>
          <w:rFonts w:ascii="Arial" w:hAnsi="Arial" w:cs="Arial"/>
          <w:i/>
          <w:color w:val="000000"/>
          <w:sz w:val="22"/>
          <w:szCs w:val="22"/>
        </w:rPr>
        <w:t>performance</w:t>
      </w:r>
      <w:r w:rsidRPr="00392F57">
        <w:rPr>
          <w:rFonts w:ascii="Arial" w:hAnsi="Arial" w:cs="Arial"/>
          <w:color w:val="000000"/>
          <w:sz w:val="22"/>
          <w:szCs w:val="22"/>
        </w:rPr>
        <w:t xml:space="preserve"> professionale di coloro che lavorano richiede, per poter essere applicato con efficacia, che i valutati conoscano e condividano preventivamente l'oggetto della valutazione e le modalità con cui questa verrà effettuata. </w:t>
      </w:r>
    </w:p>
    <w:p w:rsidR="0046162D" w:rsidRPr="00392F57" w:rsidRDefault="0046162D">
      <w:pPr>
        <w:rPr>
          <w:rFonts w:ascii="Arial" w:hAnsi="Arial" w:cs="Arial"/>
          <w:sz w:val="22"/>
          <w:szCs w:val="22"/>
        </w:rPr>
      </w:pPr>
    </w:p>
    <w:p w:rsidR="0046162D" w:rsidRPr="00392F57" w:rsidRDefault="0046162D" w:rsidP="0046162D">
      <w:pPr>
        <w:pStyle w:val="Titolo4"/>
        <w:ind w:left="1134" w:hanging="425"/>
        <w:rPr>
          <w:rFonts w:ascii="Arial" w:hAnsi="Arial" w:cs="Arial"/>
          <w:b/>
          <w:bCs/>
          <w:sz w:val="22"/>
          <w:szCs w:val="22"/>
          <w:u w:val="none"/>
        </w:rPr>
      </w:pPr>
      <w:r w:rsidRPr="00392F57">
        <w:rPr>
          <w:rFonts w:ascii="Arial" w:hAnsi="Arial" w:cs="Arial"/>
          <w:b/>
          <w:bCs/>
          <w:sz w:val="22"/>
          <w:szCs w:val="22"/>
          <w:u w:val="none"/>
        </w:rPr>
        <w:t>B.   Valutazione come servizio e sviluppo organizzativo</w:t>
      </w:r>
    </w:p>
    <w:p w:rsidR="0046162D" w:rsidRPr="00392F57" w:rsidRDefault="0046162D" w:rsidP="0046162D">
      <w:pPr>
        <w:tabs>
          <w:tab w:val="left" w:pos="720"/>
          <w:tab w:val="left" w:pos="1440"/>
          <w:tab w:val="left" w:pos="2160"/>
          <w:tab w:val="left" w:pos="2880"/>
          <w:tab w:val="left" w:pos="3600"/>
          <w:tab w:val="left" w:pos="4320"/>
          <w:tab w:val="left" w:pos="5040"/>
          <w:tab w:val="left" w:pos="5760"/>
          <w:tab w:val="left" w:pos="6480"/>
          <w:tab w:val="left" w:pos="7920"/>
          <w:tab w:val="right" w:leader="underscore" w:pos="8789"/>
        </w:tabs>
        <w:jc w:val="both"/>
        <w:rPr>
          <w:rFonts w:ascii="Arial" w:hAnsi="Arial" w:cs="Arial"/>
          <w:sz w:val="22"/>
          <w:szCs w:val="22"/>
        </w:rPr>
      </w:pPr>
    </w:p>
    <w:p w:rsidR="0046162D" w:rsidRPr="00392F57" w:rsidRDefault="0046162D" w:rsidP="0046162D">
      <w:pPr>
        <w:tabs>
          <w:tab w:val="left" w:pos="720"/>
          <w:tab w:val="left" w:pos="1440"/>
          <w:tab w:val="left" w:pos="2160"/>
          <w:tab w:val="left" w:pos="2880"/>
          <w:tab w:val="left" w:pos="3600"/>
          <w:tab w:val="left" w:pos="4320"/>
          <w:tab w:val="left" w:pos="5040"/>
          <w:tab w:val="left" w:pos="5760"/>
          <w:tab w:val="left" w:pos="6480"/>
          <w:tab w:val="left" w:pos="7920"/>
          <w:tab w:val="right" w:leader="underscore" w:pos="8789"/>
        </w:tabs>
        <w:jc w:val="both"/>
        <w:rPr>
          <w:rFonts w:ascii="Arial" w:hAnsi="Arial" w:cs="Arial"/>
          <w:color w:val="000000"/>
          <w:sz w:val="22"/>
          <w:szCs w:val="22"/>
        </w:rPr>
      </w:pPr>
      <w:r w:rsidRPr="00392F57">
        <w:rPr>
          <w:rFonts w:ascii="Arial" w:hAnsi="Arial" w:cs="Arial"/>
          <w:sz w:val="22"/>
          <w:szCs w:val="22"/>
        </w:rPr>
        <w:t xml:space="preserve">Una valutazione come servizio non è dissociabile da un processo di sviluppo organizzativo trasparente, funzionale e condiviso e da un progetto formativo in esso integrato.  </w:t>
      </w:r>
      <w:r w:rsidRPr="00392F57">
        <w:rPr>
          <w:rFonts w:ascii="Arial" w:hAnsi="Arial" w:cs="Arial"/>
          <w:color w:val="000000"/>
          <w:sz w:val="22"/>
          <w:szCs w:val="22"/>
        </w:rPr>
        <w:t xml:space="preserve">La valutazione come servizio risulta coerente con un modello organizzativo di tipo partecipativo attraverso il quale è possibile valorizzare al massimo le potenzialità delle persone e avvicinarsi, nel contempo, alla qualità del servizio desiderata dall'utenza e all'efficienza/efficacia organizzativa desiderata dall'amministrazione. </w:t>
      </w:r>
    </w:p>
    <w:p w:rsidR="0046162D" w:rsidRPr="00392F57" w:rsidRDefault="0046162D" w:rsidP="0046162D">
      <w:pPr>
        <w:tabs>
          <w:tab w:val="left" w:pos="720"/>
          <w:tab w:val="left" w:pos="1440"/>
          <w:tab w:val="left" w:pos="2160"/>
          <w:tab w:val="left" w:pos="2880"/>
          <w:tab w:val="left" w:pos="3600"/>
          <w:tab w:val="left" w:pos="4320"/>
          <w:tab w:val="left" w:pos="5040"/>
          <w:tab w:val="left" w:pos="5760"/>
          <w:tab w:val="left" w:pos="6480"/>
          <w:tab w:val="left" w:pos="7920"/>
          <w:tab w:val="right" w:leader="underscore" w:pos="8789"/>
        </w:tabs>
        <w:jc w:val="both"/>
        <w:rPr>
          <w:rFonts w:ascii="Arial" w:hAnsi="Arial" w:cs="Arial"/>
          <w:color w:val="000000"/>
          <w:sz w:val="22"/>
          <w:szCs w:val="22"/>
        </w:rPr>
      </w:pPr>
      <w:r w:rsidRPr="00392F57">
        <w:rPr>
          <w:rFonts w:ascii="Arial" w:hAnsi="Arial" w:cs="Arial"/>
          <w:color w:val="000000"/>
          <w:sz w:val="22"/>
          <w:szCs w:val="22"/>
        </w:rPr>
        <w:t xml:space="preserve">Un intervento di sviluppo organizzativo consiste in un'azione corale intrapresa da tutti i soggetti coinvolti (amministratori, “capi”, collaboratori) i quali, partendo dagli obiettivi che l'organizzazione intende raggiungere, si adoperano singolarmente, per gruppi di appartenenza e attraverso momenti di integrazione fra ruoli e gruppi, per ridisegnare l'organizzazione partendo da una ridefinizione funzionale del proprio modo di agire personale. </w:t>
      </w:r>
    </w:p>
    <w:p w:rsidR="0046162D" w:rsidRPr="00392F57" w:rsidRDefault="0046162D" w:rsidP="0046162D">
      <w:pPr>
        <w:tabs>
          <w:tab w:val="left" w:pos="720"/>
          <w:tab w:val="left" w:pos="1440"/>
          <w:tab w:val="left" w:pos="2160"/>
          <w:tab w:val="left" w:pos="2880"/>
          <w:tab w:val="left" w:pos="3600"/>
          <w:tab w:val="left" w:pos="4320"/>
          <w:tab w:val="left" w:pos="5040"/>
          <w:tab w:val="left" w:pos="5760"/>
          <w:tab w:val="left" w:pos="6480"/>
          <w:tab w:val="left" w:pos="7920"/>
          <w:tab w:val="right" w:leader="underscore" w:pos="8789"/>
        </w:tabs>
        <w:jc w:val="both"/>
        <w:rPr>
          <w:rFonts w:ascii="Arial" w:hAnsi="Arial" w:cs="Arial"/>
          <w:color w:val="000000"/>
          <w:sz w:val="22"/>
          <w:szCs w:val="22"/>
        </w:rPr>
      </w:pPr>
      <w:r w:rsidRPr="00392F57">
        <w:rPr>
          <w:rFonts w:ascii="Arial" w:hAnsi="Arial" w:cs="Arial"/>
          <w:color w:val="000000"/>
          <w:sz w:val="22"/>
          <w:szCs w:val="22"/>
        </w:rPr>
        <w:t xml:space="preserve">Un intervento di sviluppo organizzativo ha la caratteristica di partire dall'organizzazione che c'è per valorizzarla, avendo però sempre presente l'obiettivo ultimo. Mira a rendere efficiente ed efficace l'organizzazione </w:t>
      </w:r>
      <w:r w:rsidRPr="00392F57">
        <w:rPr>
          <w:rFonts w:ascii="Arial" w:hAnsi="Arial" w:cs="Arial"/>
          <w:i/>
          <w:color w:val="000000"/>
          <w:sz w:val="22"/>
          <w:szCs w:val="22"/>
        </w:rPr>
        <w:t>reimmaginandola insieme</w:t>
      </w:r>
      <w:r w:rsidRPr="00392F57">
        <w:rPr>
          <w:rFonts w:ascii="Arial" w:hAnsi="Arial" w:cs="Arial"/>
          <w:color w:val="000000"/>
          <w:sz w:val="22"/>
          <w:szCs w:val="22"/>
        </w:rPr>
        <w:t>, ad opera di coloro che ci vivono dentro e che intendono realizzare se stessi, professionalmente, attraverso il raggiungimento degli obiettivi istituzionali.</w:t>
      </w:r>
    </w:p>
    <w:p w:rsidR="003D38E7" w:rsidRDefault="0046162D" w:rsidP="0046162D">
      <w:pPr>
        <w:jc w:val="both"/>
        <w:rPr>
          <w:rFonts w:ascii="Arial" w:hAnsi="Arial" w:cs="Arial"/>
          <w:sz w:val="22"/>
          <w:szCs w:val="22"/>
        </w:rPr>
      </w:pPr>
      <w:r w:rsidRPr="00392F57">
        <w:rPr>
          <w:rFonts w:ascii="Arial" w:hAnsi="Arial" w:cs="Arial"/>
          <w:sz w:val="22"/>
          <w:szCs w:val="22"/>
        </w:rPr>
        <w:t xml:space="preserve">Per quanto concerne gli obiettivi poi, vanno sottolineati alcuni aspetti, spesso disattesi, nella Pubblica Amministrazione. </w:t>
      </w:r>
    </w:p>
    <w:p w:rsidR="0046162D" w:rsidRPr="00B76ACB" w:rsidRDefault="0046162D" w:rsidP="0046162D">
      <w:pPr>
        <w:jc w:val="both"/>
        <w:rPr>
          <w:rFonts w:ascii="Arial" w:hAnsi="Arial" w:cs="Arial"/>
          <w:sz w:val="22"/>
          <w:szCs w:val="22"/>
        </w:rPr>
      </w:pPr>
      <w:r w:rsidRPr="00B76ACB">
        <w:rPr>
          <w:rFonts w:ascii="Arial" w:hAnsi="Arial" w:cs="Arial"/>
          <w:sz w:val="22"/>
          <w:szCs w:val="22"/>
        </w:rPr>
        <w:t xml:space="preserve">Solo obiettivi misurabili permettono di definire precise capacità professionali. Solo partendo da obiettivi misurabili è possibile definire le azioni concrete necessarie per raggiungerli e quindi individuare le capacità necessarie all'operatore per compierle. In questo modo diventa possibile misurare anche quanto e dove un operatore sia più </w:t>
      </w:r>
      <w:r w:rsidR="0060198B">
        <w:rPr>
          <w:rFonts w:ascii="Arial" w:hAnsi="Arial" w:cs="Arial"/>
          <w:sz w:val="22"/>
          <w:szCs w:val="22"/>
        </w:rPr>
        <w:t>capace</w:t>
      </w:r>
      <w:r w:rsidRPr="00B76ACB">
        <w:rPr>
          <w:rFonts w:ascii="Arial" w:hAnsi="Arial" w:cs="Arial"/>
          <w:sz w:val="22"/>
          <w:szCs w:val="22"/>
        </w:rPr>
        <w:t xml:space="preserve"> di un altro.</w:t>
      </w:r>
    </w:p>
    <w:p w:rsidR="0046162D" w:rsidRDefault="0046162D">
      <w:pPr>
        <w:rPr>
          <w:rFonts w:ascii="Arial" w:hAnsi="Arial" w:cs="Arial"/>
          <w:sz w:val="22"/>
          <w:szCs w:val="22"/>
        </w:rPr>
      </w:pPr>
    </w:p>
    <w:p w:rsidR="0046162D" w:rsidRPr="00392F57" w:rsidRDefault="0046162D" w:rsidP="0046162D">
      <w:pPr>
        <w:pStyle w:val="Titolo4"/>
        <w:ind w:left="1134" w:hanging="425"/>
        <w:rPr>
          <w:rFonts w:ascii="Arial" w:hAnsi="Arial" w:cs="Arial"/>
          <w:b/>
          <w:iCs/>
          <w:sz w:val="22"/>
          <w:szCs w:val="22"/>
          <w:u w:val="none"/>
        </w:rPr>
      </w:pPr>
      <w:bookmarkStart w:id="0" w:name="_Toc526509051"/>
      <w:bookmarkStart w:id="1" w:name="_Toc51943540"/>
      <w:r w:rsidRPr="00392F57">
        <w:rPr>
          <w:rFonts w:ascii="Arial" w:hAnsi="Arial" w:cs="Arial"/>
          <w:b/>
          <w:iCs/>
          <w:sz w:val="22"/>
          <w:szCs w:val="22"/>
          <w:u w:val="none"/>
        </w:rPr>
        <w:t>C.   Valutazione come servizio e distribuzione delle risorse</w:t>
      </w:r>
      <w:bookmarkEnd w:id="0"/>
      <w:bookmarkEnd w:id="1"/>
    </w:p>
    <w:p w:rsidR="0046162D" w:rsidRPr="00392F57" w:rsidRDefault="0046162D" w:rsidP="0046162D">
      <w:pPr>
        <w:jc w:val="both"/>
        <w:rPr>
          <w:rFonts w:ascii="Arial" w:hAnsi="Arial" w:cs="Arial"/>
          <w:color w:val="000000"/>
          <w:sz w:val="22"/>
          <w:szCs w:val="22"/>
        </w:rPr>
      </w:pPr>
    </w:p>
    <w:p w:rsidR="0046162D" w:rsidRDefault="0046162D" w:rsidP="0046162D">
      <w:pPr>
        <w:jc w:val="both"/>
        <w:rPr>
          <w:rFonts w:ascii="Arial" w:hAnsi="Arial" w:cs="Arial"/>
          <w:color w:val="000000"/>
          <w:sz w:val="22"/>
          <w:szCs w:val="22"/>
        </w:rPr>
      </w:pPr>
      <w:r w:rsidRPr="00392F57">
        <w:rPr>
          <w:rFonts w:ascii="Arial" w:hAnsi="Arial" w:cs="Arial"/>
          <w:color w:val="000000"/>
          <w:sz w:val="22"/>
          <w:szCs w:val="22"/>
        </w:rPr>
        <w:t>La valutazione come servizio alle persone che lavorano e, parallelamente, alla struttura organizzativa in cui operano, non è strumento utilizzabile per decidere come distribuire risorse già esistenti, non generate cioè da un'azione "mi</w:t>
      </w:r>
      <w:r w:rsidR="003D38E7">
        <w:rPr>
          <w:rFonts w:ascii="Arial" w:hAnsi="Arial" w:cs="Arial"/>
          <w:color w:val="000000"/>
          <w:sz w:val="22"/>
          <w:szCs w:val="22"/>
        </w:rPr>
        <w:t>glioratrice</w:t>
      </w:r>
      <w:r w:rsidRPr="00392F57">
        <w:rPr>
          <w:rFonts w:ascii="Arial" w:hAnsi="Arial" w:cs="Arial"/>
          <w:color w:val="000000"/>
          <w:sz w:val="22"/>
          <w:szCs w:val="22"/>
        </w:rPr>
        <w:t xml:space="preserve">" dei “capi” e dei loro collaboratori; non è utilizzabile per dividere la torta che c'è, indipendentemente da chi l'ha generata. </w:t>
      </w:r>
    </w:p>
    <w:p w:rsidR="003D38E7" w:rsidRPr="00392F57" w:rsidRDefault="003D38E7" w:rsidP="0046162D">
      <w:pPr>
        <w:jc w:val="both"/>
        <w:rPr>
          <w:rFonts w:ascii="Arial" w:hAnsi="Arial" w:cs="Arial"/>
          <w:color w:val="000000"/>
          <w:sz w:val="22"/>
          <w:szCs w:val="22"/>
        </w:rPr>
      </w:pPr>
    </w:p>
    <w:p w:rsidR="003D38E7" w:rsidRDefault="0046162D" w:rsidP="0046162D">
      <w:pPr>
        <w:jc w:val="both"/>
        <w:rPr>
          <w:rFonts w:ascii="Arial" w:hAnsi="Arial" w:cs="Arial"/>
          <w:color w:val="000000"/>
          <w:sz w:val="22"/>
          <w:szCs w:val="22"/>
        </w:rPr>
      </w:pPr>
      <w:r w:rsidRPr="00392F57">
        <w:rPr>
          <w:rFonts w:ascii="Arial" w:hAnsi="Arial" w:cs="Arial"/>
          <w:color w:val="000000"/>
          <w:sz w:val="22"/>
          <w:szCs w:val="22"/>
        </w:rPr>
        <w:t xml:space="preserve">L’origine </w:t>
      </w:r>
      <w:r w:rsidR="003D38E7">
        <w:rPr>
          <w:rFonts w:ascii="Arial" w:hAnsi="Arial" w:cs="Arial"/>
          <w:color w:val="000000"/>
          <w:sz w:val="22"/>
          <w:szCs w:val="22"/>
        </w:rPr>
        <w:t>delle</w:t>
      </w:r>
      <w:r w:rsidRPr="00392F57">
        <w:rPr>
          <w:rFonts w:ascii="Arial" w:hAnsi="Arial" w:cs="Arial"/>
          <w:color w:val="000000"/>
          <w:sz w:val="22"/>
          <w:szCs w:val="22"/>
        </w:rPr>
        <w:t xml:space="preserve"> risorse</w:t>
      </w:r>
      <w:r w:rsidR="003D38E7">
        <w:rPr>
          <w:rFonts w:ascii="Arial" w:hAnsi="Arial" w:cs="Arial"/>
          <w:color w:val="000000"/>
          <w:sz w:val="22"/>
          <w:szCs w:val="22"/>
        </w:rPr>
        <w:t xml:space="preserve"> premiali</w:t>
      </w:r>
      <w:r w:rsidRPr="00392F57">
        <w:rPr>
          <w:rFonts w:ascii="Arial" w:hAnsi="Arial" w:cs="Arial"/>
          <w:color w:val="000000"/>
          <w:sz w:val="22"/>
          <w:szCs w:val="22"/>
        </w:rPr>
        <w:t xml:space="preserve"> </w:t>
      </w:r>
      <w:r w:rsidR="003D38E7">
        <w:rPr>
          <w:rFonts w:ascii="Arial" w:hAnsi="Arial" w:cs="Arial"/>
          <w:color w:val="000000"/>
          <w:sz w:val="22"/>
          <w:szCs w:val="22"/>
        </w:rPr>
        <w:t>deve essere</w:t>
      </w:r>
      <w:r w:rsidRPr="00392F57">
        <w:rPr>
          <w:rFonts w:ascii="Arial" w:hAnsi="Arial" w:cs="Arial"/>
          <w:color w:val="000000"/>
          <w:sz w:val="22"/>
          <w:szCs w:val="22"/>
        </w:rPr>
        <w:t xml:space="preserve"> legata </w:t>
      </w:r>
      <w:r w:rsidR="003D38E7">
        <w:rPr>
          <w:rFonts w:ascii="Arial" w:hAnsi="Arial" w:cs="Arial"/>
          <w:color w:val="000000"/>
          <w:sz w:val="22"/>
          <w:szCs w:val="22"/>
        </w:rPr>
        <w:t xml:space="preserve">ad una prestazione preordinata e quindi </w:t>
      </w:r>
      <w:r w:rsidRPr="00392F57">
        <w:rPr>
          <w:rFonts w:ascii="Arial" w:hAnsi="Arial" w:cs="Arial"/>
          <w:color w:val="000000"/>
          <w:sz w:val="22"/>
          <w:szCs w:val="22"/>
        </w:rPr>
        <w:t xml:space="preserve">dipendente dall’azione dei valutati. </w:t>
      </w:r>
    </w:p>
    <w:p w:rsidR="0046162D" w:rsidRPr="00392F57" w:rsidRDefault="003D38E7" w:rsidP="0046162D">
      <w:pPr>
        <w:jc w:val="both"/>
        <w:rPr>
          <w:rFonts w:ascii="Arial" w:hAnsi="Arial" w:cs="Arial"/>
          <w:color w:val="000000"/>
          <w:sz w:val="22"/>
          <w:szCs w:val="22"/>
        </w:rPr>
      </w:pPr>
      <w:r>
        <w:rPr>
          <w:rFonts w:ascii="Arial" w:hAnsi="Arial" w:cs="Arial"/>
          <w:color w:val="000000"/>
          <w:sz w:val="22"/>
          <w:szCs w:val="22"/>
        </w:rPr>
        <w:t>L</w:t>
      </w:r>
      <w:r w:rsidR="0046162D" w:rsidRPr="00392F57">
        <w:rPr>
          <w:rFonts w:ascii="Arial" w:hAnsi="Arial" w:cs="Arial"/>
          <w:color w:val="000000"/>
          <w:sz w:val="22"/>
          <w:szCs w:val="22"/>
        </w:rPr>
        <w:t xml:space="preserve">a valutazione </w:t>
      </w:r>
      <w:r>
        <w:rPr>
          <w:rFonts w:ascii="Arial" w:hAnsi="Arial" w:cs="Arial"/>
          <w:color w:val="000000"/>
          <w:sz w:val="22"/>
          <w:szCs w:val="22"/>
        </w:rPr>
        <w:t>quindi non distribuisce</w:t>
      </w:r>
      <w:r w:rsidR="0046162D" w:rsidRPr="00392F57">
        <w:rPr>
          <w:rFonts w:ascii="Arial" w:hAnsi="Arial" w:cs="Arial"/>
          <w:color w:val="000000"/>
          <w:sz w:val="22"/>
          <w:szCs w:val="22"/>
        </w:rPr>
        <w:t xml:space="preserve"> risorse, </w:t>
      </w:r>
      <w:r>
        <w:rPr>
          <w:rFonts w:ascii="Arial" w:hAnsi="Arial" w:cs="Arial"/>
          <w:color w:val="000000"/>
          <w:sz w:val="22"/>
          <w:szCs w:val="22"/>
        </w:rPr>
        <w:t>ma genera</w:t>
      </w:r>
      <w:r w:rsidR="0046162D" w:rsidRPr="00392F57">
        <w:rPr>
          <w:rFonts w:ascii="Arial" w:hAnsi="Arial" w:cs="Arial"/>
          <w:color w:val="000000"/>
          <w:sz w:val="22"/>
          <w:szCs w:val="22"/>
        </w:rPr>
        <w:t xml:space="preserve"> valore</w:t>
      </w:r>
      <w:r>
        <w:rPr>
          <w:rFonts w:ascii="Arial" w:hAnsi="Arial" w:cs="Arial"/>
          <w:color w:val="000000"/>
          <w:sz w:val="22"/>
          <w:szCs w:val="22"/>
        </w:rPr>
        <w:t xml:space="preserve"> che può generare nuove risorse</w:t>
      </w:r>
      <w:r w:rsidR="0046162D" w:rsidRPr="00392F57">
        <w:rPr>
          <w:rFonts w:ascii="Arial" w:hAnsi="Arial" w:cs="Arial"/>
          <w:color w:val="000000"/>
          <w:sz w:val="22"/>
          <w:szCs w:val="22"/>
        </w:rPr>
        <w:t xml:space="preserve">. </w:t>
      </w:r>
    </w:p>
    <w:p w:rsidR="003D38E7" w:rsidRDefault="003D38E7" w:rsidP="0046162D">
      <w:pPr>
        <w:jc w:val="both"/>
        <w:rPr>
          <w:rFonts w:ascii="Arial" w:hAnsi="Arial" w:cs="Arial"/>
          <w:color w:val="000000"/>
          <w:sz w:val="22"/>
          <w:szCs w:val="22"/>
        </w:rPr>
      </w:pPr>
      <w:r>
        <w:rPr>
          <w:rFonts w:ascii="Arial" w:hAnsi="Arial" w:cs="Arial"/>
          <w:color w:val="000000"/>
          <w:sz w:val="22"/>
          <w:szCs w:val="22"/>
        </w:rPr>
        <w:t>Deve sussistere una</w:t>
      </w:r>
      <w:r w:rsidR="0046162D" w:rsidRPr="00392F57">
        <w:rPr>
          <w:rFonts w:ascii="Arial" w:hAnsi="Arial" w:cs="Arial"/>
          <w:color w:val="000000"/>
          <w:sz w:val="22"/>
          <w:szCs w:val="22"/>
        </w:rPr>
        <w:t xml:space="preserve"> relazione causa-effetto tra prestazione e valore prodotto. </w:t>
      </w:r>
    </w:p>
    <w:p w:rsidR="003D38E7" w:rsidRDefault="003D38E7" w:rsidP="0046162D">
      <w:pPr>
        <w:jc w:val="both"/>
        <w:rPr>
          <w:rFonts w:ascii="Arial" w:hAnsi="Arial" w:cs="Arial"/>
          <w:color w:val="000000"/>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La valutazione come servizio ha come obiettivo quello di rilevare lo stato professionale e organizzativo presente in un determinato momento per assumerlo come punto di partenza di un itinerario di sviluppo personale e organizzativo pensato, progettato e condiviso tra le parti in gioco, utile a raggiungere gli obiettivi posti. Attraverso tale itinerario si genera quindi un vero "valore aggiunto" che andrà a vantaggio sia dell'organizzazione che di coloro che hanno contribuito a generarlo. Ed è tale “valore aggiunto” che genera il “premio”.</w:t>
      </w: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La valutazione come servizio è, quindi, uno strumento orientato a facilitare la generazione di valore aggiunto attraverso un processo che prevede, fin dal suo esordio, concreti vantaggi (anche economici, ma soprattutto professionali) per tutte le parti in causa. </w:t>
      </w:r>
    </w:p>
    <w:p w:rsidR="00B723C6" w:rsidRDefault="00B723C6">
      <w:pPr>
        <w:rPr>
          <w:rFonts w:ascii="Arial" w:hAnsi="Arial" w:cs="Arial"/>
          <w:sz w:val="22"/>
          <w:szCs w:val="22"/>
        </w:rPr>
      </w:pPr>
    </w:p>
    <w:p w:rsidR="00B723C6" w:rsidRDefault="00B723C6">
      <w:pPr>
        <w:rPr>
          <w:rFonts w:ascii="Arial" w:hAnsi="Arial" w:cs="Arial"/>
          <w:sz w:val="22"/>
          <w:szCs w:val="22"/>
        </w:rPr>
      </w:pPr>
    </w:p>
    <w:p w:rsidR="00B723C6" w:rsidRDefault="00B723C6">
      <w:pPr>
        <w:rPr>
          <w:rFonts w:ascii="Arial" w:hAnsi="Arial" w:cs="Arial"/>
          <w:sz w:val="22"/>
          <w:szCs w:val="22"/>
        </w:rPr>
      </w:pPr>
    </w:p>
    <w:p w:rsidR="00B723C6" w:rsidRDefault="00B723C6">
      <w:pPr>
        <w:rPr>
          <w:rFonts w:ascii="Arial" w:hAnsi="Arial" w:cs="Arial"/>
          <w:sz w:val="22"/>
          <w:szCs w:val="22"/>
        </w:rPr>
      </w:pPr>
    </w:p>
    <w:p w:rsidR="00B723C6" w:rsidRPr="00392F57" w:rsidRDefault="00B723C6">
      <w:pPr>
        <w:rPr>
          <w:rFonts w:ascii="Arial" w:hAnsi="Arial" w:cs="Arial"/>
          <w:sz w:val="22"/>
          <w:szCs w:val="22"/>
        </w:rPr>
      </w:pPr>
    </w:p>
    <w:p w:rsidR="0046162D" w:rsidRPr="00392F57" w:rsidRDefault="0046162D" w:rsidP="0046162D">
      <w:pPr>
        <w:pStyle w:val="Titolo4"/>
        <w:ind w:left="1134" w:hanging="425"/>
        <w:rPr>
          <w:rFonts w:ascii="Arial" w:hAnsi="Arial" w:cs="Arial"/>
          <w:b/>
          <w:iCs/>
          <w:sz w:val="22"/>
          <w:szCs w:val="22"/>
          <w:u w:val="none"/>
        </w:rPr>
      </w:pPr>
      <w:bookmarkStart w:id="2" w:name="_Toc526509058"/>
      <w:bookmarkStart w:id="3" w:name="_Toc51943547"/>
      <w:r w:rsidRPr="00392F57">
        <w:rPr>
          <w:rFonts w:ascii="Arial" w:hAnsi="Arial" w:cs="Arial"/>
          <w:b/>
          <w:iCs/>
          <w:sz w:val="22"/>
          <w:szCs w:val="22"/>
          <w:u w:val="none"/>
        </w:rPr>
        <w:t>D.   Valutazione come processo</w:t>
      </w:r>
      <w:bookmarkEnd w:id="2"/>
      <w:bookmarkEnd w:id="3"/>
      <w:r w:rsidRPr="00392F57">
        <w:rPr>
          <w:rFonts w:ascii="Arial" w:hAnsi="Arial" w:cs="Arial"/>
          <w:b/>
          <w:iCs/>
          <w:sz w:val="22"/>
          <w:szCs w:val="22"/>
          <w:u w:val="none"/>
        </w:rPr>
        <w:t xml:space="preserve"> evolutivo</w:t>
      </w:r>
    </w:p>
    <w:p w:rsidR="0046162D" w:rsidRPr="00392F57" w:rsidRDefault="0046162D"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La misurazione delle prestazioni professionali è possibile una volta che siano stati individuati degli indicatori attraverso i quali si possa misurare il grado di presenza delle professionalità considerate necessarie per raggiungere gli obiettivi prestabiliti. </w:t>
      </w:r>
    </w:p>
    <w:p w:rsidR="0046162D" w:rsidRPr="00392F57" w:rsidRDefault="0046162D" w:rsidP="0046162D">
      <w:pPr>
        <w:jc w:val="both"/>
        <w:rPr>
          <w:rFonts w:ascii="Arial" w:hAnsi="Arial" w:cs="Arial"/>
          <w:sz w:val="22"/>
          <w:szCs w:val="22"/>
        </w:rPr>
      </w:pPr>
      <w:r w:rsidRPr="007470E2">
        <w:rPr>
          <w:rFonts w:ascii="Arial" w:hAnsi="Arial" w:cs="Arial"/>
          <w:sz w:val="22"/>
          <w:szCs w:val="22"/>
        </w:rPr>
        <w:t>Si scopre così che non esistono indicatori definibili una volta per tutte proprio perché non ci sono</w:t>
      </w:r>
      <w:r w:rsidRPr="00392F57">
        <w:rPr>
          <w:rFonts w:ascii="Arial" w:hAnsi="Arial" w:cs="Arial"/>
          <w:sz w:val="22"/>
          <w:szCs w:val="22"/>
        </w:rPr>
        <w:t xml:space="preserve"> obiettivi fissi ma mutevoli che richiedono un'organizzazione flessibile ad hoc. Questo comporta che cambino, in parte, anche le capacità necessarie per raggiungerli e quindi gli elementi attraverso i quali queste potranno essere misurate. </w:t>
      </w: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Si arriva così alla conclusione che nessuno strumento di misurazione completamente "standardizzato", centrato cioè su alcune capacità fisse, può essere utilizzato senza conseguenze negative. </w:t>
      </w:r>
    </w:p>
    <w:p w:rsidR="007470E2" w:rsidRDefault="007470E2" w:rsidP="0046162D">
      <w:pPr>
        <w:jc w:val="both"/>
        <w:rPr>
          <w:rFonts w:ascii="Arial" w:hAnsi="Arial" w:cs="Arial"/>
          <w:sz w:val="22"/>
          <w:szCs w:val="22"/>
        </w:rPr>
      </w:pPr>
    </w:p>
    <w:p w:rsidR="0046162D" w:rsidRDefault="0046162D" w:rsidP="0046162D">
      <w:pPr>
        <w:jc w:val="both"/>
        <w:rPr>
          <w:rFonts w:ascii="Arial" w:hAnsi="Arial" w:cs="Arial"/>
          <w:color w:val="000000"/>
          <w:sz w:val="22"/>
          <w:szCs w:val="22"/>
        </w:rPr>
      </w:pPr>
      <w:r w:rsidRPr="00392F57">
        <w:rPr>
          <w:rFonts w:ascii="Arial" w:hAnsi="Arial" w:cs="Arial"/>
          <w:color w:val="000000"/>
          <w:sz w:val="22"/>
          <w:szCs w:val="22"/>
        </w:rPr>
        <w:t xml:space="preserve">Va ribadito che solo attraverso degli indicatori comportamentali misurabili è possibile aiutare le persone ad arrivare ad una "autopercezione" del proprio stato professionale, collegandolo a fattori riconoscibili in quanto tangibili. Questi possono facilitare una presa di coscienza, da parte di ogni collaboratore, dello spessore professionale posseduto nell’esercizio del proprio ruolo. Ed è partendo da quelli che si può definire, in maniera condivisa tra valutante e valutato, un percorso di crescita, verificandone i risultati nel tempo. </w:t>
      </w:r>
    </w:p>
    <w:p w:rsidR="007470E2" w:rsidRPr="00392F57" w:rsidRDefault="007470E2" w:rsidP="0046162D">
      <w:pPr>
        <w:jc w:val="both"/>
        <w:rPr>
          <w:rFonts w:ascii="Arial" w:hAnsi="Arial" w:cs="Arial"/>
          <w:color w:val="000000"/>
          <w:sz w:val="22"/>
          <w:szCs w:val="22"/>
        </w:rPr>
      </w:pPr>
    </w:p>
    <w:p w:rsidR="0046162D" w:rsidRPr="00392F57" w:rsidRDefault="0046162D" w:rsidP="0046162D">
      <w:pPr>
        <w:jc w:val="both"/>
        <w:rPr>
          <w:rFonts w:ascii="Arial" w:hAnsi="Arial" w:cs="Arial"/>
          <w:color w:val="000000"/>
          <w:sz w:val="22"/>
          <w:szCs w:val="22"/>
        </w:rPr>
      </w:pPr>
      <w:r w:rsidRPr="00392F57">
        <w:rPr>
          <w:rFonts w:ascii="Arial" w:hAnsi="Arial" w:cs="Arial"/>
          <w:color w:val="000000"/>
          <w:sz w:val="22"/>
          <w:szCs w:val="22"/>
        </w:rPr>
        <w:t xml:space="preserve">La valutazione come servizio deve essere quindi effettuata dal valutatore e dal valutato attraverso la condivisione preventiva di alcune </w:t>
      </w:r>
      <w:r w:rsidRPr="00392F57">
        <w:rPr>
          <w:rFonts w:ascii="Arial" w:hAnsi="Arial" w:cs="Arial"/>
          <w:i/>
          <w:color w:val="000000"/>
          <w:sz w:val="22"/>
          <w:szCs w:val="22"/>
        </w:rPr>
        <w:t>dimensioni professionali</w:t>
      </w:r>
      <w:r w:rsidRPr="00392F57">
        <w:rPr>
          <w:rFonts w:ascii="Arial" w:hAnsi="Arial" w:cs="Arial"/>
          <w:color w:val="000000"/>
          <w:sz w:val="22"/>
          <w:szCs w:val="22"/>
        </w:rPr>
        <w:t xml:space="preserve"> considerate fondamentali per il raggiungimento degli obiettivi e attraverso la condivisione dei relativi </w:t>
      </w:r>
      <w:r w:rsidRPr="00392F57">
        <w:rPr>
          <w:rFonts w:ascii="Arial" w:hAnsi="Arial" w:cs="Arial"/>
          <w:i/>
          <w:color w:val="000000"/>
          <w:sz w:val="22"/>
          <w:szCs w:val="22"/>
        </w:rPr>
        <w:t>indicatori misurabili</w:t>
      </w:r>
      <w:r w:rsidRPr="00392F57">
        <w:rPr>
          <w:rFonts w:ascii="Arial" w:hAnsi="Arial" w:cs="Arial"/>
          <w:color w:val="000000"/>
          <w:sz w:val="22"/>
          <w:szCs w:val="22"/>
        </w:rPr>
        <w:t xml:space="preserve">. </w:t>
      </w:r>
    </w:p>
    <w:p w:rsidR="0046162D" w:rsidRPr="00392F57" w:rsidRDefault="0046162D" w:rsidP="0046162D">
      <w:pPr>
        <w:jc w:val="both"/>
        <w:rPr>
          <w:rFonts w:ascii="Arial" w:hAnsi="Arial" w:cs="Arial"/>
          <w:color w:val="000000"/>
          <w:sz w:val="22"/>
          <w:szCs w:val="22"/>
        </w:rPr>
      </w:pPr>
      <w:r w:rsidRPr="00392F57">
        <w:rPr>
          <w:rFonts w:ascii="Arial" w:hAnsi="Arial" w:cs="Arial"/>
          <w:color w:val="000000"/>
          <w:sz w:val="22"/>
          <w:szCs w:val="22"/>
        </w:rPr>
        <w:t>Ognuna delle capacità, per poter essere misurata, deve essere correlata a dei precisi indicator</w:t>
      </w:r>
      <w:r>
        <w:rPr>
          <w:rFonts w:ascii="Arial" w:hAnsi="Arial" w:cs="Arial"/>
          <w:color w:val="000000"/>
          <w:sz w:val="22"/>
          <w:szCs w:val="22"/>
        </w:rPr>
        <w:t xml:space="preserve">i comportamentali "misurabili" </w:t>
      </w:r>
      <w:r w:rsidRPr="00392F57">
        <w:rPr>
          <w:rFonts w:ascii="Arial" w:hAnsi="Arial" w:cs="Arial"/>
          <w:color w:val="000000"/>
          <w:sz w:val="22"/>
          <w:szCs w:val="22"/>
        </w:rPr>
        <w:t>e riscontrabili sia dal valutato che dal valutatore. Attraverso la constatazione della presenza o assenza degli indicatori (comportamenti organizzativi) e attraverso la misurazione della loro consistenza, quando sono presenti, diventa possibile misurare lo spessore professionale di ogni singola capacità e delineare il cammino da compiere per raggiungere quei miglioramenti professionali che possono essere identificati e condivisi tra le parti. E di raggiungerli attraverso iniziative formative mirate che impegnano sia l’organizzazione che il valutato.</w:t>
      </w:r>
    </w:p>
    <w:p w:rsidR="0046162D" w:rsidRPr="00392F57" w:rsidRDefault="0046162D">
      <w:pPr>
        <w:rPr>
          <w:rFonts w:ascii="Arial" w:hAnsi="Arial" w:cs="Arial"/>
          <w:sz w:val="22"/>
          <w:szCs w:val="22"/>
        </w:rPr>
      </w:pPr>
    </w:p>
    <w:p w:rsidR="0046162D" w:rsidRPr="00392F57" w:rsidRDefault="0046162D">
      <w:pPr>
        <w:rPr>
          <w:rFonts w:ascii="Arial" w:hAnsi="Arial" w:cs="Arial"/>
          <w:sz w:val="22"/>
          <w:szCs w:val="22"/>
        </w:rPr>
      </w:pPr>
    </w:p>
    <w:p w:rsidR="0046162D" w:rsidRPr="00392F57" w:rsidRDefault="0046162D" w:rsidP="0046162D">
      <w:pPr>
        <w:pStyle w:val="Titolo4"/>
        <w:ind w:left="0"/>
        <w:jc w:val="both"/>
        <w:rPr>
          <w:rFonts w:ascii="Arial" w:hAnsi="Arial" w:cs="Arial"/>
          <w:b/>
          <w:bCs/>
          <w:sz w:val="22"/>
          <w:szCs w:val="22"/>
          <w:u w:val="none"/>
        </w:rPr>
      </w:pPr>
      <w:r w:rsidRPr="00392F57">
        <w:rPr>
          <w:rFonts w:ascii="Arial" w:hAnsi="Arial" w:cs="Arial"/>
          <w:b/>
          <w:bCs/>
          <w:sz w:val="22"/>
          <w:szCs w:val="22"/>
          <w:u w:val="none"/>
        </w:rPr>
        <w:t>LE DIVERSE PROSPETTIVE NELLA VALUTAZIONE</w:t>
      </w:r>
    </w:p>
    <w:p w:rsidR="0046162D" w:rsidRPr="00392F57" w:rsidRDefault="0046162D" w:rsidP="0046162D">
      <w:pPr>
        <w:pStyle w:val="Rientronormale"/>
        <w:rPr>
          <w:rFonts w:ascii="Arial" w:hAnsi="Arial" w:cs="Arial"/>
          <w:sz w:val="22"/>
          <w:szCs w:val="22"/>
        </w:rPr>
      </w:pPr>
    </w:p>
    <w:p w:rsidR="0046162D" w:rsidRPr="00392F57" w:rsidRDefault="0046162D" w:rsidP="0046162D">
      <w:pPr>
        <w:pStyle w:val="Titolo4"/>
        <w:ind w:left="1134" w:hanging="425"/>
        <w:jc w:val="both"/>
        <w:rPr>
          <w:rFonts w:ascii="Arial" w:hAnsi="Arial" w:cs="Arial"/>
          <w:b/>
          <w:bCs/>
          <w:sz w:val="22"/>
          <w:szCs w:val="22"/>
          <w:u w:val="none"/>
        </w:rPr>
      </w:pPr>
      <w:r w:rsidRPr="00392F57">
        <w:rPr>
          <w:rFonts w:ascii="Arial" w:hAnsi="Arial" w:cs="Arial"/>
          <w:b/>
          <w:bCs/>
          <w:sz w:val="22"/>
          <w:szCs w:val="22"/>
          <w:u w:val="none"/>
        </w:rPr>
        <w:t>A.   Due punti di vista: direzione e valutato</w:t>
      </w:r>
    </w:p>
    <w:p w:rsidR="0046162D" w:rsidRPr="00392F57" w:rsidRDefault="0046162D"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In una organizzazione efficiente, efficace e partecipativa la direzione presidia costantemente due obiettivi tra loro connessi ma distinti: </w:t>
      </w:r>
    </w:p>
    <w:p w:rsidR="0046162D" w:rsidRPr="00392F57" w:rsidRDefault="0046162D" w:rsidP="0046162D">
      <w:pPr>
        <w:numPr>
          <w:ilvl w:val="0"/>
          <w:numId w:val="3"/>
        </w:numPr>
        <w:jc w:val="both"/>
        <w:rPr>
          <w:rFonts w:ascii="Arial" w:hAnsi="Arial" w:cs="Arial"/>
          <w:sz w:val="22"/>
          <w:szCs w:val="22"/>
        </w:rPr>
      </w:pPr>
      <w:r w:rsidRPr="00392F57">
        <w:rPr>
          <w:rFonts w:ascii="Arial" w:hAnsi="Arial" w:cs="Arial"/>
          <w:sz w:val="22"/>
          <w:szCs w:val="22"/>
        </w:rPr>
        <w:t xml:space="preserve">lo sviluppo dell’organizzazione </w:t>
      </w:r>
    </w:p>
    <w:p w:rsidR="0046162D" w:rsidRDefault="0046162D" w:rsidP="0046162D">
      <w:pPr>
        <w:numPr>
          <w:ilvl w:val="0"/>
          <w:numId w:val="3"/>
        </w:numPr>
        <w:jc w:val="both"/>
        <w:rPr>
          <w:rFonts w:ascii="Arial" w:hAnsi="Arial" w:cs="Arial"/>
          <w:sz w:val="22"/>
          <w:szCs w:val="22"/>
        </w:rPr>
      </w:pPr>
      <w:r w:rsidRPr="00392F57">
        <w:rPr>
          <w:rFonts w:ascii="Arial" w:hAnsi="Arial" w:cs="Arial"/>
          <w:sz w:val="22"/>
          <w:szCs w:val="22"/>
        </w:rPr>
        <w:t xml:space="preserve">la valorizzazione del personale. </w:t>
      </w:r>
    </w:p>
    <w:p w:rsidR="007470E2" w:rsidRPr="00392F57" w:rsidRDefault="007470E2" w:rsidP="007470E2">
      <w:pPr>
        <w:ind w:left="720"/>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È chiaro che personale demotivato non genera sviluppo, così come un’organizzazione senza progetti di sviluppo genera demotivazione. Ma non basta agire sull’uno per valorizzare l’altro: non basta motivare il personale per generare sviluppo organizzativo né basta avere progetti di sviluppo organizzativo per motivare le persone. L’uno non può realizzarsi senza l’altro ma ciascuno è caratterizzato da una propria dinamica interna. </w:t>
      </w:r>
    </w:p>
    <w:p w:rsidR="007470E2" w:rsidRPr="00392F57" w:rsidRDefault="007470E2"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La motivazione delle persone aumenta quando queste si sentono protagoniste della propria carriera. L’organizzazione, però, non può immaginare il proprio sviluppo semplicemente attraverso la valorizzazione delle capacità delle persone così come sono.</w:t>
      </w:r>
    </w:p>
    <w:p w:rsidR="007470E2" w:rsidRPr="00392F57" w:rsidRDefault="007470E2" w:rsidP="0046162D">
      <w:pPr>
        <w:jc w:val="both"/>
        <w:rPr>
          <w:rFonts w:ascii="Arial" w:hAnsi="Arial" w:cs="Arial"/>
          <w:sz w:val="22"/>
          <w:szCs w:val="22"/>
        </w:rPr>
      </w:pPr>
    </w:p>
    <w:p w:rsidR="0046162D" w:rsidRPr="00392F57" w:rsidRDefault="0046162D" w:rsidP="0046162D">
      <w:pPr>
        <w:pStyle w:val="Corpotesto"/>
        <w:rPr>
          <w:rFonts w:ascii="Arial" w:hAnsi="Arial" w:cs="Arial"/>
          <w:sz w:val="22"/>
          <w:szCs w:val="22"/>
        </w:rPr>
      </w:pPr>
      <w:r w:rsidRPr="00392F57">
        <w:rPr>
          <w:rFonts w:ascii="Arial" w:hAnsi="Arial" w:cs="Arial"/>
          <w:sz w:val="22"/>
          <w:szCs w:val="22"/>
        </w:rPr>
        <w:t>Contemporaneamente, agli occhi del valutato risulta opaca qualunque valutazione calata dall’alto, Perché la valutazione possa essere motivante dovrà essere dominata e percorsa “in proprio” dal valutato. Chi guida il processo di valutazione dovrà mettere a disposizione del valutato, diventato soggetto attivo, gli elementi che devono essere presi in esame</w:t>
      </w:r>
      <w:r w:rsidRPr="0060198B">
        <w:rPr>
          <w:rFonts w:ascii="Arial" w:hAnsi="Arial" w:cs="Arial"/>
          <w:sz w:val="22"/>
          <w:szCs w:val="22"/>
        </w:rPr>
        <w:t>.</w:t>
      </w:r>
    </w:p>
    <w:p w:rsidR="0046162D" w:rsidRDefault="0046162D" w:rsidP="0046162D">
      <w:pPr>
        <w:jc w:val="both"/>
        <w:rPr>
          <w:rFonts w:ascii="Arial" w:hAnsi="Arial" w:cs="Arial"/>
          <w:sz w:val="22"/>
          <w:szCs w:val="22"/>
        </w:rPr>
      </w:pPr>
      <w:r w:rsidRPr="00392F57">
        <w:rPr>
          <w:rFonts w:ascii="Arial" w:hAnsi="Arial" w:cs="Arial"/>
          <w:sz w:val="22"/>
          <w:szCs w:val="22"/>
        </w:rPr>
        <w:t xml:space="preserve">D’altra parte, il processo di valorizzazione individuale deve avvenire nell’ambito del </w:t>
      </w:r>
      <w:r w:rsidR="007470E2">
        <w:rPr>
          <w:rFonts w:ascii="Arial" w:hAnsi="Arial" w:cs="Arial"/>
          <w:sz w:val="22"/>
          <w:szCs w:val="22"/>
        </w:rPr>
        <w:t>“</w:t>
      </w:r>
      <w:r w:rsidRPr="00392F57">
        <w:rPr>
          <w:rFonts w:ascii="Arial" w:hAnsi="Arial" w:cs="Arial"/>
          <w:sz w:val="22"/>
          <w:szCs w:val="22"/>
        </w:rPr>
        <w:t>benessere</w:t>
      </w:r>
      <w:r w:rsidR="007470E2">
        <w:rPr>
          <w:rFonts w:ascii="Arial" w:hAnsi="Arial" w:cs="Arial"/>
          <w:sz w:val="22"/>
          <w:szCs w:val="22"/>
        </w:rPr>
        <w:t>”</w:t>
      </w:r>
      <w:r w:rsidRPr="00392F57">
        <w:rPr>
          <w:rFonts w:ascii="Arial" w:hAnsi="Arial" w:cs="Arial"/>
          <w:sz w:val="22"/>
          <w:szCs w:val="22"/>
        </w:rPr>
        <w:t xml:space="preserve"> dell’organizzazione. </w:t>
      </w:r>
    </w:p>
    <w:p w:rsidR="007470E2" w:rsidRPr="00392F57" w:rsidRDefault="007470E2"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La direzione avrà tutto l’interesse a facilitare questo lavoro di riconoscimento e di identificazione</w:t>
      </w:r>
      <w:r>
        <w:rPr>
          <w:rFonts w:ascii="Arial" w:hAnsi="Arial" w:cs="Arial"/>
          <w:sz w:val="22"/>
          <w:szCs w:val="22"/>
        </w:rPr>
        <w:t>, i</w:t>
      </w:r>
      <w:r w:rsidRPr="00392F57">
        <w:rPr>
          <w:rFonts w:ascii="Arial" w:hAnsi="Arial" w:cs="Arial"/>
          <w:sz w:val="22"/>
          <w:szCs w:val="22"/>
        </w:rPr>
        <w:t>mmaginando la propria evoluzione e crescita attraverso la valutazione del personale</w:t>
      </w:r>
      <w:r>
        <w:rPr>
          <w:rFonts w:ascii="Arial" w:hAnsi="Arial" w:cs="Arial"/>
          <w:sz w:val="22"/>
          <w:szCs w:val="22"/>
        </w:rPr>
        <w:t>:</w:t>
      </w:r>
      <w:r w:rsidRPr="00392F57">
        <w:rPr>
          <w:rFonts w:ascii="Arial" w:hAnsi="Arial" w:cs="Arial"/>
          <w:sz w:val="22"/>
          <w:szCs w:val="22"/>
        </w:rPr>
        <w:t xml:space="preserve"> questo significa fornire informazioni trasparenti e funzionali e guidare il processo fino all’evoluzione desiderata.</w:t>
      </w:r>
    </w:p>
    <w:p w:rsidR="007470E2" w:rsidRPr="00392F57" w:rsidRDefault="007470E2"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In conclusione la direzione deve porre in atto le seguenti azioni:</w:t>
      </w:r>
    </w:p>
    <w:p w:rsidR="0046162D" w:rsidRPr="00392F57" w:rsidRDefault="0046162D" w:rsidP="0046162D">
      <w:pPr>
        <w:numPr>
          <w:ilvl w:val="0"/>
          <w:numId w:val="4"/>
        </w:numPr>
        <w:jc w:val="both"/>
        <w:rPr>
          <w:rFonts w:ascii="Arial" w:hAnsi="Arial" w:cs="Arial"/>
          <w:sz w:val="22"/>
          <w:szCs w:val="22"/>
        </w:rPr>
      </w:pPr>
      <w:r>
        <w:rPr>
          <w:rFonts w:ascii="Arial" w:hAnsi="Arial" w:cs="Arial"/>
          <w:sz w:val="22"/>
          <w:szCs w:val="22"/>
        </w:rPr>
        <w:t>g</w:t>
      </w:r>
      <w:r w:rsidRPr="00392F57">
        <w:rPr>
          <w:rFonts w:ascii="Arial" w:hAnsi="Arial" w:cs="Arial"/>
          <w:sz w:val="22"/>
          <w:szCs w:val="22"/>
        </w:rPr>
        <w:t>estire ed organizzare direttamente la catalogazione delle risorse umane come strumento per soddisfare proprie esigenze passando attraverso la soddisfazione delle esigenze dell’organizzazione</w:t>
      </w:r>
      <w:r>
        <w:rPr>
          <w:rFonts w:ascii="Arial" w:hAnsi="Arial" w:cs="Arial"/>
          <w:sz w:val="22"/>
          <w:szCs w:val="22"/>
        </w:rPr>
        <w:t>;</w:t>
      </w:r>
    </w:p>
    <w:p w:rsidR="0046162D" w:rsidRPr="00392F57" w:rsidRDefault="0046162D" w:rsidP="0046162D">
      <w:pPr>
        <w:numPr>
          <w:ilvl w:val="0"/>
          <w:numId w:val="4"/>
        </w:numPr>
        <w:jc w:val="both"/>
        <w:rPr>
          <w:rFonts w:ascii="Arial" w:hAnsi="Arial" w:cs="Arial"/>
          <w:sz w:val="22"/>
          <w:szCs w:val="22"/>
        </w:rPr>
      </w:pPr>
      <w:r>
        <w:rPr>
          <w:rFonts w:ascii="Arial" w:hAnsi="Arial" w:cs="Arial"/>
          <w:sz w:val="22"/>
          <w:szCs w:val="22"/>
        </w:rPr>
        <w:t>f</w:t>
      </w:r>
      <w:r w:rsidRPr="00392F57">
        <w:rPr>
          <w:rFonts w:ascii="Arial" w:hAnsi="Arial" w:cs="Arial"/>
          <w:sz w:val="22"/>
          <w:szCs w:val="22"/>
        </w:rPr>
        <w:t>acilitare i collaboratori nel mettere a punto da sé un sistema di misurazione della propria performance professionale, presidiandone la coerenza con le esigenze dell’organizzazione, per ottenere un sistema di valutazione che risulti trasp</w:t>
      </w:r>
      <w:r>
        <w:rPr>
          <w:rFonts w:ascii="Arial" w:hAnsi="Arial" w:cs="Arial"/>
          <w:sz w:val="22"/>
          <w:szCs w:val="22"/>
        </w:rPr>
        <w:t>arente dal loro punto di vista;</w:t>
      </w:r>
    </w:p>
    <w:p w:rsidR="0046162D" w:rsidRPr="00392F57" w:rsidRDefault="0046162D" w:rsidP="0046162D">
      <w:pPr>
        <w:numPr>
          <w:ilvl w:val="0"/>
          <w:numId w:val="4"/>
        </w:numPr>
        <w:jc w:val="both"/>
        <w:rPr>
          <w:rFonts w:ascii="Arial" w:hAnsi="Arial" w:cs="Arial"/>
          <w:sz w:val="22"/>
          <w:szCs w:val="22"/>
        </w:rPr>
      </w:pPr>
      <w:r>
        <w:rPr>
          <w:rFonts w:ascii="Arial" w:hAnsi="Arial" w:cs="Arial"/>
          <w:sz w:val="22"/>
          <w:szCs w:val="22"/>
        </w:rPr>
        <w:t>f</w:t>
      </w:r>
      <w:r w:rsidRPr="00392F57">
        <w:rPr>
          <w:rFonts w:ascii="Arial" w:hAnsi="Arial" w:cs="Arial"/>
          <w:sz w:val="22"/>
          <w:szCs w:val="22"/>
        </w:rPr>
        <w:t>acilitare l’identificazione e la realizzazione delle azioni formative capaci di valorizzare la valutaz</w:t>
      </w:r>
      <w:r>
        <w:rPr>
          <w:rFonts w:ascii="Arial" w:hAnsi="Arial" w:cs="Arial"/>
          <w:sz w:val="22"/>
          <w:szCs w:val="22"/>
        </w:rPr>
        <w:t>ione centrata sui collaboratori;</w:t>
      </w:r>
    </w:p>
    <w:p w:rsidR="0046162D" w:rsidRPr="00392F57" w:rsidRDefault="0046162D" w:rsidP="0046162D">
      <w:pPr>
        <w:numPr>
          <w:ilvl w:val="0"/>
          <w:numId w:val="4"/>
        </w:numPr>
        <w:jc w:val="both"/>
        <w:rPr>
          <w:rFonts w:ascii="Arial" w:hAnsi="Arial" w:cs="Arial"/>
          <w:sz w:val="22"/>
          <w:szCs w:val="22"/>
        </w:rPr>
      </w:pPr>
      <w:r>
        <w:rPr>
          <w:rFonts w:ascii="Arial" w:hAnsi="Arial" w:cs="Arial"/>
          <w:sz w:val="22"/>
          <w:szCs w:val="22"/>
        </w:rPr>
        <w:t>c</w:t>
      </w:r>
      <w:r w:rsidRPr="00392F57">
        <w:rPr>
          <w:rFonts w:ascii="Arial" w:hAnsi="Arial" w:cs="Arial"/>
          <w:sz w:val="22"/>
          <w:szCs w:val="22"/>
        </w:rPr>
        <w:t>atalogare nel proprio sistema il prodotto della valutazione così come l’</w:t>
      </w:r>
      <w:r>
        <w:rPr>
          <w:rFonts w:ascii="Arial" w:hAnsi="Arial" w:cs="Arial"/>
          <w:sz w:val="22"/>
          <w:szCs w:val="22"/>
        </w:rPr>
        <w:t>h</w:t>
      </w:r>
      <w:r w:rsidRPr="00392F57">
        <w:rPr>
          <w:rFonts w:ascii="Arial" w:hAnsi="Arial" w:cs="Arial"/>
          <w:sz w:val="22"/>
          <w:szCs w:val="22"/>
        </w:rPr>
        <w:t>anno realizzata i collaboratori (autovalutazione) e le capac</w:t>
      </w:r>
      <w:r>
        <w:rPr>
          <w:rFonts w:ascii="Arial" w:hAnsi="Arial" w:cs="Arial"/>
          <w:sz w:val="22"/>
          <w:szCs w:val="22"/>
        </w:rPr>
        <w:t>ità sviluppate dalla formazione;</w:t>
      </w:r>
    </w:p>
    <w:p w:rsidR="0046162D" w:rsidRDefault="0046162D" w:rsidP="0046162D">
      <w:pPr>
        <w:numPr>
          <w:ilvl w:val="0"/>
          <w:numId w:val="4"/>
        </w:numPr>
        <w:jc w:val="both"/>
        <w:rPr>
          <w:rFonts w:ascii="Arial" w:hAnsi="Arial" w:cs="Arial"/>
          <w:sz w:val="22"/>
          <w:szCs w:val="22"/>
        </w:rPr>
      </w:pPr>
      <w:r w:rsidRPr="00392F57">
        <w:rPr>
          <w:rFonts w:ascii="Arial" w:hAnsi="Arial" w:cs="Arial"/>
          <w:sz w:val="22"/>
          <w:szCs w:val="22"/>
        </w:rPr>
        <w:t xml:space="preserve">attivare azioni di valorizzazione delle capacità dei collaboratori partendo </w:t>
      </w:r>
      <w:r>
        <w:rPr>
          <w:rFonts w:ascii="Arial" w:hAnsi="Arial" w:cs="Arial"/>
          <w:sz w:val="22"/>
          <w:szCs w:val="22"/>
        </w:rPr>
        <w:t xml:space="preserve">non </w:t>
      </w:r>
      <w:r w:rsidRPr="00392F57">
        <w:rPr>
          <w:rFonts w:ascii="Arial" w:hAnsi="Arial" w:cs="Arial"/>
          <w:sz w:val="22"/>
          <w:szCs w:val="22"/>
        </w:rPr>
        <w:t>dalla propria visione delle stesse</w:t>
      </w:r>
      <w:r>
        <w:rPr>
          <w:rFonts w:ascii="Arial" w:hAnsi="Arial" w:cs="Arial"/>
          <w:sz w:val="22"/>
          <w:szCs w:val="22"/>
        </w:rPr>
        <w:t>,</w:t>
      </w:r>
      <w:r w:rsidRPr="00392F57">
        <w:rPr>
          <w:rFonts w:ascii="Arial" w:hAnsi="Arial" w:cs="Arial"/>
          <w:sz w:val="22"/>
          <w:szCs w:val="22"/>
        </w:rPr>
        <w:t xml:space="preserve"> ma seguendo un percorso immaginato dal collaboratore stesso che dovrà risultare coerente con lo sviluppo dell’organizzazione, at</w:t>
      </w:r>
      <w:r>
        <w:rPr>
          <w:rFonts w:ascii="Arial" w:hAnsi="Arial" w:cs="Arial"/>
          <w:sz w:val="22"/>
          <w:szCs w:val="22"/>
        </w:rPr>
        <w:t>traverso l’aiuto del dirigente.</w:t>
      </w:r>
    </w:p>
    <w:p w:rsidR="007470E2" w:rsidRPr="00392F57" w:rsidRDefault="0046162D" w:rsidP="0046162D">
      <w:pPr>
        <w:spacing w:before="120"/>
        <w:jc w:val="both"/>
        <w:rPr>
          <w:rFonts w:ascii="Arial" w:hAnsi="Arial" w:cs="Arial"/>
          <w:sz w:val="22"/>
          <w:szCs w:val="22"/>
        </w:rPr>
      </w:pPr>
      <w:r w:rsidRPr="00392F57">
        <w:rPr>
          <w:rFonts w:ascii="Arial" w:hAnsi="Arial" w:cs="Arial"/>
          <w:sz w:val="22"/>
          <w:szCs w:val="22"/>
        </w:rPr>
        <w:t xml:space="preserve">Ognuno dei due soggetti coinvolti, direzione ed individuo, per poter restare “soggetto” e non diventare “oggetto”, dovrà poter partire dal proprio punto di vista senza che questo diventi uno svantaggio per l’altro. </w:t>
      </w:r>
    </w:p>
    <w:p w:rsidR="007470E2" w:rsidRDefault="0046162D" w:rsidP="004B6D0B">
      <w:pPr>
        <w:jc w:val="both"/>
        <w:rPr>
          <w:rFonts w:ascii="Arial" w:hAnsi="Arial" w:cs="Arial"/>
          <w:sz w:val="22"/>
          <w:szCs w:val="22"/>
        </w:rPr>
      </w:pPr>
      <w:r w:rsidRPr="00392F57">
        <w:rPr>
          <w:rFonts w:ascii="Arial" w:hAnsi="Arial" w:cs="Arial"/>
          <w:sz w:val="22"/>
          <w:szCs w:val="22"/>
        </w:rPr>
        <w:t>I due punti di vista devono coniugare, ognuno a modo proprio, la valutazione in funzione dello stesso obiettivo (ben</w:t>
      </w:r>
      <w:r>
        <w:rPr>
          <w:rFonts w:ascii="Arial" w:hAnsi="Arial" w:cs="Arial"/>
          <w:sz w:val="22"/>
          <w:szCs w:val="22"/>
        </w:rPr>
        <w:t xml:space="preserve">essere dell’utenza e proprio). </w:t>
      </w:r>
    </w:p>
    <w:p w:rsidR="0046162D" w:rsidRDefault="004B6D0B" w:rsidP="004B6D0B">
      <w:pPr>
        <w:jc w:val="both"/>
        <w:rPr>
          <w:rFonts w:ascii="Arial" w:hAnsi="Arial" w:cs="Arial"/>
          <w:sz w:val="22"/>
          <w:szCs w:val="22"/>
        </w:rPr>
      </w:pPr>
      <w:r>
        <w:rPr>
          <w:rFonts w:ascii="Arial" w:hAnsi="Arial" w:cs="Arial"/>
          <w:sz w:val="22"/>
          <w:szCs w:val="22"/>
        </w:rPr>
        <w:t>C</w:t>
      </w:r>
      <w:r w:rsidR="0046162D" w:rsidRPr="00392F57">
        <w:rPr>
          <w:rFonts w:ascii="Arial" w:hAnsi="Arial" w:cs="Arial"/>
          <w:sz w:val="22"/>
          <w:szCs w:val="22"/>
        </w:rPr>
        <w:t xml:space="preserve">iò che si vuole evidenziare è che ci sono due punti di vista che vanno valorizzati entrambi se si vuole generare un’organizzazione nella quale tutte le sue parti sono benestanti: da un lato c’è la direzione che ha bisogno di dotarsi di un sistema di catalogazione delle competenze e potenzialità presenti al suo interno (bilancio delle competenze) per potersene servire all’occorrenza e che si ritrova tentata a formare tali risorse in funzione delle proprie esigenze; dall’altro ci sono le persone che hanno bisogno di essere protagoniste a cominciare dalla catalogazione, dalla misurazione e poi dalla valorizzazione (formazione) delle proprie capacità. </w:t>
      </w:r>
    </w:p>
    <w:p w:rsidR="004B6D0B" w:rsidRPr="00392F57" w:rsidRDefault="004B6D0B" w:rsidP="0046162D">
      <w:pPr>
        <w:jc w:val="both"/>
        <w:rPr>
          <w:rFonts w:ascii="Arial" w:hAnsi="Arial" w:cs="Arial"/>
          <w:sz w:val="22"/>
          <w:szCs w:val="22"/>
        </w:rPr>
      </w:pPr>
    </w:p>
    <w:p w:rsidR="0046162D" w:rsidRPr="00392F57" w:rsidRDefault="0046162D" w:rsidP="0046162D">
      <w:pPr>
        <w:ind w:left="1134" w:hanging="425"/>
        <w:jc w:val="both"/>
        <w:rPr>
          <w:rFonts w:ascii="Arial" w:hAnsi="Arial" w:cs="Arial"/>
          <w:b/>
          <w:bCs/>
          <w:sz w:val="22"/>
          <w:szCs w:val="22"/>
        </w:rPr>
      </w:pPr>
      <w:r>
        <w:rPr>
          <w:rFonts w:ascii="Arial" w:hAnsi="Arial" w:cs="Arial"/>
          <w:b/>
          <w:bCs/>
          <w:sz w:val="22"/>
          <w:szCs w:val="22"/>
        </w:rPr>
        <w:t>B</w:t>
      </w:r>
      <w:r w:rsidRPr="00392F57">
        <w:rPr>
          <w:rFonts w:ascii="Arial" w:hAnsi="Arial" w:cs="Arial"/>
          <w:b/>
          <w:bCs/>
          <w:sz w:val="22"/>
          <w:szCs w:val="22"/>
        </w:rPr>
        <w:t>.   Approccio nuovo: il valutato come soggetto</w:t>
      </w:r>
    </w:p>
    <w:p w:rsidR="0046162D" w:rsidRPr="00392F57" w:rsidRDefault="0046162D"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Nelle organizzazioni ciò che motiva le persone è la consapevolezza delle proprie capacità, attitudini, propensioni; consapevolezza raggiunta attraverso l’aiuto di qualcuno che </w:t>
      </w:r>
      <w:r w:rsidR="007470E2">
        <w:rPr>
          <w:rFonts w:ascii="Arial" w:hAnsi="Arial" w:cs="Arial"/>
          <w:sz w:val="22"/>
          <w:szCs w:val="22"/>
        </w:rPr>
        <w:t>ha gli strumenti per facilitarla</w:t>
      </w:r>
      <w:r w:rsidRPr="00392F57">
        <w:rPr>
          <w:rFonts w:ascii="Arial" w:hAnsi="Arial" w:cs="Arial"/>
          <w:sz w:val="22"/>
          <w:szCs w:val="22"/>
        </w:rPr>
        <w:t>. Stiamo parlando dell’</w:t>
      </w:r>
      <w:r w:rsidRPr="00392F57">
        <w:rPr>
          <w:rFonts w:ascii="Arial" w:hAnsi="Arial" w:cs="Arial"/>
          <w:i/>
          <w:iCs/>
          <w:sz w:val="22"/>
          <w:szCs w:val="22"/>
        </w:rPr>
        <w:t>approccio “partecipativo”.</w:t>
      </w:r>
      <w:r w:rsidRPr="00392F57">
        <w:rPr>
          <w:rFonts w:ascii="Arial" w:hAnsi="Arial" w:cs="Arial"/>
          <w:sz w:val="22"/>
          <w:szCs w:val="22"/>
        </w:rPr>
        <w:t xml:space="preserve"> </w:t>
      </w:r>
    </w:p>
    <w:p w:rsidR="007470E2" w:rsidRPr="00392F57" w:rsidRDefault="007470E2"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Solo quando le potenzialità risultano riconosciute come proprie dall'interessato, diventano una molla capace di spingerlo a valorizzarle attraverso lo studio, l’impegno, </w:t>
      </w:r>
      <w:bookmarkStart w:id="4" w:name="_Toc528732436"/>
      <w:r w:rsidRPr="00392F57">
        <w:rPr>
          <w:rFonts w:ascii="Arial" w:hAnsi="Arial" w:cs="Arial"/>
          <w:sz w:val="22"/>
          <w:szCs w:val="22"/>
        </w:rPr>
        <w:t xml:space="preserve">la sperimentazione di nuovi modi di comportarsi. </w:t>
      </w:r>
      <w:bookmarkEnd w:id="4"/>
    </w:p>
    <w:p w:rsidR="007470E2" w:rsidRPr="00392F57" w:rsidRDefault="007470E2"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Nell’approccio partecipativo la persona viene accompagnata, attraverso un percorso empirico, a scoprire le proprie potenzialità. </w:t>
      </w:r>
    </w:p>
    <w:p w:rsidR="007470E2" w:rsidRPr="00392F57" w:rsidRDefault="007470E2"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Partire dagli obiettivi organizzativi rappresenta un ancoraggio fondamentale per poter guidare l'interessato ad interrogarsi su quali siano le capac</w:t>
      </w:r>
      <w:r>
        <w:rPr>
          <w:rFonts w:ascii="Arial" w:hAnsi="Arial" w:cs="Arial"/>
          <w:sz w:val="22"/>
          <w:szCs w:val="22"/>
        </w:rPr>
        <w:t>ità necessarie per raggiungerli</w:t>
      </w:r>
      <w:r w:rsidRPr="00392F57">
        <w:rPr>
          <w:rFonts w:ascii="Arial" w:hAnsi="Arial" w:cs="Arial"/>
          <w:sz w:val="22"/>
          <w:szCs w:val="22"/>
        </w:rPr>
        <w:t>:</w:t>
      </w:r>
    </w:p>
    <w:p w:rsidR="0046162D" w:rsidRPr="00392F57" w:rsidRDefault="0046162D" w:rsidP="0046162D">
      <w:pPr>
        <w:rPr>
          <w:rFonts w:ascii="Arial" w:hAnsi="Arial" w:cs="Arial"/>
          <w:sz w:val="22"/>
          <w:szCs w:val="22"/>
        </w:rPr>
      </w:pPr>
    </w:p>
    <w:p w:rsidR="0046162D" w:rsidRPr="00392F57" w:rsidRDefault="0060198B" w:rsidP="0046162D">
      <w:pPr>
        <w:rPr>
          <w:rFonts w:ascii="Arial" w:hAnsi="Arial" w:cs="Arial"/>
          <w:sz w:val="22"/>
          <w:szCs w:val="22"/>
        </w:rPr>
      </w:pPr>
      <w:r>
        <w:rPr>
          <w:rFonts w:ascii="Arial" w:hAnsi="Arial" w:cs="Arial"/>
          <w:sz w:val="22"/>
          <w:szCs w:val="22"/>
        </w:rPr>
        <w:t>1) OBIETTIVI ASSEGN</w:t>
      </w:r>
      <w:r w:rsidR="0046162D" w:rsidRPr="00392F57">
        <w:rPr>
          <w:rFonts w:ascii="Arial" w:hAnsi="Arial" w:cs="Arial"/>
          <w:sz w:val="22"/>
          <w:szCs w:val="22"/>
        </w:rPr>
        <w:t xml:space="preserve">ATI AL RUOLO RICOPERTO →  </w:t>
      </w:r>
    </w:p>
    <w:p w:rsidR="0046162D" w:rsidRPr="00392F57" w:rsidRDefault="0046162D" w:rsidP="0046162D">
      <w:pPr>
        <w:rPr>
          <w:rFonts w:ascii="Arial" w:hAnsi="Arial" w:cs="Arial"/>
          <w:sz w:val="22"/>
          <w:szCs w:val="22"/>
        </w:rPr>
      </w:pPr>
      <w:r w:rsidRPr="00392F57">
        <w:rPr>
          <w:rFonts w:ascii="Arial" w:hAnsi="Arial" w:cs="Arial"/>
          <w:sz w:val="22"/>
          <w:szCs w:val="22"/>
        </w:rPr>
        <w:t xml:space="preserve">2) CAPACITA’ PROFESSIONALI NECESSARIE PER RAGGIUNGERLI →  </w:t>
      </w:r>
    </w:p>
    <w:p w:rsidR="0046162D" w:rsidRPr="00392F57" w:rsidRDefault="0046162D" w:rsidP="0046162D">
      <w:pPr>
        <w:rPr>
          <w:rFonts w:ascii="Arial" w:hAnsi="Arial" w:cs="Arial"/>
          <w:sz w:val="22"/>
          <w:szCs w:val="22"/>
        </w:rPr>
      </w:pPr>
      <w:r w:rsidRPr="00392F57">
        <w:rPr>
          <w:rFonts w:ascii="Arial" w:hAnsi="Arial" w:cs="Arial"/>
          <w:sz w:val="22"/>
          <w:szCs w:val="22"/>
        </w:rPr>
        <w:t xml:space="preserve">3) INDICATORI TANGIBILI DELLE CAPACITA’ (comportamenti) →  </w:t>
      </w:r>
    </w:p>
    <w:p w:rsidR="0046162D" w:rsidRPr="00392F57" w:rsidRDefault="0046162D" w:rsidP="0046162D">
      <w:pPr>
        <w:rPr>
          <w:rFonts w:ascii="Arial" w:hAnsi="Arial" w:cs="Arial"/>
          <w:sz w:val="22"/>
          <w:szCs w:val="22"/>
        </w:rPr>
      </w:pPr>
      <w:r w:rsidRPr="00392F57">
        <w:rPr>
          <w:rFonts w:ascii="Arial" w:hAnsi="Arial" w:cs="Arial"/>
          <w:sz w:val="22"/>
          <w:szCs w:val="22"/>
        </w:rPr>
        <w:t xml:space="preserve">4) AUTORILEVAZIONE GUIDATA →  </w:t>
      </w:r>
    </w:p>
    <w:p w:rsidR="0046162D" w:rsidRPr="00392F57" w:rsidRDefault="0046162D" w:rsidP="0046162D">
      <w:pPr>
        <w:rPr>
          <w:rFonts w:ascii="Arial" w:hAnsi="Arial" w:cs="Arial"/>
          <w:sz w:val="22"/>
          <w:szCs w:val="22"/>
        </w:rPr>
      </w:pPr>
      <w:r w:rsidRPr="00392F57">
        <w:rPr>
          <w:rFonts w:ascii="Arial" w:hAnsi="Arial" w:cs="Arial"/>
          <w:sz w:val="22"/>
          <w:szCs w:val="22"/>
        </w:rPr>
        <w:t>5) VALORIZZAZIONE – FORMAZIONE</w:t>
      </w:r>
    </w:p>
    <w:p w:rsidR="0046162D" w:rsidRPr="00392F57" w:rsidRDefault="0046162D" w:rsidP="0046162D">
      <w:pPr>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lastRenderedPageBreak/>
        <w:t>Ogni tipo di divergenza in materia può essere risolta attraverso una verifica concreta. Esiste, infatti, una relazione causa</w:t>
      </w:r>
      <w:r>
        <w:rPr>
          <w:rFonts w:ascii="Arial" w:hAnsi="Arial" w:cs="Arial"/>
          <w:sz w:val="22"/>
          <w:szCs w:val="22"/>
        </w:rPr>
        <w:t xml:space="preserve"> – e</w:t>
      </w:r>
      <w:r w:rsidRPr="00392F57">
        <w:rPr>
          <w:rFonts w:ascii="Arial" w:hAnsi="Arial" w:cs="Arial"/>
          <w:sz w:val="22"/>
          <w:szCs w:val="22"/>
        </w:rPr>
        <w:t>ffetto precisa fra un'azione professionale e un risultato prestabilito. Tale relazione può essere verificata sperimentalmente. Quindi quello che conta per capirsi è un atteggiamento sincero di ricerca anche da parte del valutato.</w:t>
      </w:r>
    </w:p>
    <w:p w:rsidR="0046162D" w:rsidRPr="00392F57" w:rsidRDefault="0046162D" w:rsidP="0046162D">
      <w:pPr>
        <w:jc w:val="both"/>
        <w:rPr>
          <w:rFonts w:ascii="Arial" w:hAnsi="Arial" w:cs="Arial"/>
          <w:sz w:val="22"/>
          <w:szCs w:val="22"/>
        </w:rPr>
      </w:pPr>
      <w:r w:rsidRPr="00392F57">
        <w:rPr>
          <w:rFonts w:ascii="Arial" w:hAnsi="Arial" w:cs="Arial"/>
          <w:sz w:val="22"/>
          <w:szCs w:val="22"/>
        </w:rPr>
        <w:t>Il valutato, aiutato a collegare i propri comportamenti concreti alle modalità professionali necessarie per il raggiungimento dell'obiettivo condiviso, potrà constatare da sé quanto questi siano congrui a misurare le proprie capacità e i propri limiti.</w:t>
      </w:r>
    </w:p>
    <w:p w:rsidR="007470E2" w:rsidRDefault="007470E2" w:rsidP="0046162D">
      <w:pPr>
        <w:pStyle w:val="Titolo4"/>
        <w:ind w:left="1134" w:hanging="425"/>
        <w:jc w:val="both"/>
        <w:rPr>
          <w:rFonts w:ascii="Arial" w:hAnsi="Arial" w:cs="Arial"/>
          <w:b/>
          <w:bCs/>
          <w:iCs/>
          <w:sz w:val="22"/>
          <w:szCs w:val="22"/>
          <w:u w:val="none"/>
        </w:rPr>
      </w:pPr>
    </w:p>
    <w:p w:rsidR="0046162D" w:rsidRPr="00392F57" w:rsidRDefault="0046162D" w:rsidP="0046162D">
      <w:pPr>
        <w:pStyle w:val="Titolo4"/>
        <w:ind w:left="1134" w:hanging="425"/>
        <w:jc w:val="both"/>
        <w:rPr>
          <w:rFonts w:ascii="Arial" w:hAnsi="Arial" w:cs="Arial"/>
          <w:b/>
          <w:bCs/>
          <w:iCs/>
          <w:sz w:val="22"/>
          <w:szCs w:val="22"/>
          <w:u w:val="none"/>
        </w:rPr>
      </w:pPr>
      <w:r>
        <w:rPr>
          <w:rFonts w:ascii="Arial" w:hAnsi="Arial" w:cs="Arial"/>
          <w:b/>
          <w:bCs/>
          <w:iCs/>
          <w:sz w:val="22"/>
          <w:szCs w:val="22"/>
          <w:u w:val="none"/>
        </w:rPr>
        <w:t>C</w:t>
      </w:r>
      <w:r w:rsidRPr="00392F57">
        <w:rPr>
          <w:rFonts w:ascii="Arial" w:hAnsi="Arial" w:cs="Arial"/>
          <w:b/>
          <w:bCs/>
          <w:iCs/>
          <w:sz w:val="22"/>
          <w:szCs w:val="22"/>
          <w:u w:val="none"/>
        </w:rPr>
        <w:t>.   Come il valutato diventa soggetto attivo</w:t>
      </w:r>
    </w:p>
    <w:p w:rsidR="0046162D" w:rsidRPr="00392F57" w:rsidRDefault="0046162D" w:rsidP="0046162D">
      <w:pPr>
        <w:jc w:val="both"/>
        <w:rPr>
          <w:rFonts w:ascii="Arial" w:hAnsi="Arial" w:cs="Arial"/>
          <w:sz w:val="22"/>
          <w:szCs w:val="22"/>
          <w:highlight w:val="yellow"/>
        </w:rPr>
      </w:pPr>
    </w:p>
    <w:p w:rsidR="0046162D" w:rsidRDefault="0060198B" w:rsidP="0046162D">
      <w:pPr>
        <w:jc w:val="both"/>
        <w:rPr>
          <w:rFonts w:ascii="Arial" w:hAnsi="Arial" w:cs="Arial"/>
          <w:sz w:val="22"/>
          <w:szCs w:val="22"/>
        </w:rPr>
      </w:pPr>
      <w:r>
        <w:rPr>
          <w:rFonts w:ascii="Arial" w:hAnsi="Arial" w:cs="Arial"/>
          <w:sz w:val="22"/>
          <w:szCs w:val="22"/>
        </w:rPr>
        <w:t xml:space="preserve">Abbiamo già chiarito come </w:t>
      </w:r>
      <w:r w:rsidR="0046162D" w:rsidRPr="00392F57">
        <w:rPr>
          <w:rFonts w:ascii="Arial" w:hAnsi="Arial" w:cs="Arial"/>
          <w:sz w:val="22"/>
          <w:szCs w:val="22"/>
        </w:rPr>
        <w:t>sia necessario saper offrire alla persona coinvolta degli indicatori comportamentali concreti attraverso i quali possa capire in che cosa consiste l'abilità oggetto di ricerca. Abbiamo evidenziato come l’aiuto così concepito possa portare a riconoscere, oltre che adeguatezze o inadeguatezze comportamentali, anche precise tendenze o abitudini.</w:t>
      </w:r>
    </w:p>
    <w:p w:rsidR="007470E2" w:rsidRPr="00392F57" w:rsidRDefault="007470E2"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Dal punto di vista metodologico la sequenza delle azioni indispensabili per rendere protagonisti a tutto campo i valutati, sono le seguenti: </w:t>
      </w:r>
    </w:p>
    <w:p w:rsidR="0046162D" w:rsidRPr="00392F57" w:rsidRDefault="0046162D" w:rsidP="0046162D">
      <w:pPr>
        <w:numPr>
          <w:ilvl w:val="0"/>
          <w:numId w:val="5"/>
        </w:numPr>
        <w:jc w:val="both"/>
        <w:rPr>
          <w:rFonts w:ascii="Arial" w:hAnsi="Arial" w:cs="Arial"/>
          <w:sz w:val="22"/>
          <w:szCs w:val="22"/>
        </w:rPr>
      </w:pPr>
      <w:r w:rsidRPr="00392F57">
        <w:rPr>
          <w:rFonts w:ascii="Arial" w:hAnsi="Arial" w:cs="Arial"/>
          <w:sz w:val="22"/>
          <w:szCs w:val="22"/>
        </w:rPr>
        <w:t>vengono aiutati dal valutatore, che agisce come formatore/facilitatore, a prendere consapevolezza di come hanno agito-agiscono, si sono mossi muovono in relazione ad un obie</w:t>
      </w:r>
      <w:r>
        <w:rPr>
          <w:rFonts w:ascii="Arial" w:hAnsi="Arial" w:cs="Arial"/>
          <w:sz w:val="22"/>
          <w:szCs w:val="22"/>
        </w:rPr>
        <w:t>ttivo preventivamente condiviso;</w:t>
      </w:r>
    </w:p>
    <w:p w:rsidR="0046162D" w:rsidRPr="00392F57" w:rsidRDefault="0046162D" w:rsidP="0046162D">
      <w:pPr>
        <w:numPr>
          <w:ilvl w:val="0"/>
          <w:numId w:val="5"/>
        </w:numPr>
        <w:jc w:val="both"/>
        <w:rPr>
          <w:rFonts w:ascii="Arial" w:hAnsi="Arial" w:cs="Arial"/>
          <w:sz w:val="22"/>
          <w:szCs w:val="22"/>
        </w:rPr>
      </w:pPr>
      <w:r>
        <w:rPr>
          <w:rFonts w:ascii="Arial" w:hAnsi="Arial" w:cs="Arial"/>
          <w:sz w:val="22"/>
          <w:szCs w:val="22"/>
        </w:rPr>
        <w:t>s</w:t>
      </w:r>
      <w:r w:rsidRPr="00392F57">
        <w:rPr>
          <w:rFonts w:ascii="Arial" w:hAnsi="Arial" w:cs="Arial"/>
          <w:sz w:val="22"/>
          <w:szCs w:val="22"/>
        </w:rPr>
        <w:t>ono accompagnati a misurare la consistenza dei propri comportamenti professionali</w:t>
      </w:r>
      <w:r>
        <w:rPr>
          <w:rFonts w:ascii="Arial" w:hAnsi="Arial" w:cs="Arial"/>
          <w:sz w:val="22"/>
          <w:szCs w:val="22"/>
        </w:rPr>
        <w:t xml:space="preserve"> attraverso riscontri tangibili;</w:t>
      </w:r>
    </w:p>
    <w:p w:rsidR="0046162D" w:rsidRDefault="0046162D" w:rsidP="0046162D">
      <w:pPr>
        <w:numPr>
          <w:ilvl w:val="0"/>
          <w:numId w:val="5"/>
        </w:numPr>
        <w:jc w:val="both"/>
        <w:rPr>
          <w:rFonts w:ascii="Arial" w:hAnsi="Arial" w:cs="Arial"/>
          <w:sz w:val="22"/>
          <w:szCs w:val="22"/>
        </w:rPr>
      </w:pPr>
      <w:r>
        <w:rPr>
          <w:rFonts w:ascii="Arial" w:hAnsi="Arial" w:cs="Arial"/>
          <w:sz w:val="22"/>
          <w:szCs w:val="22"/>
        </w:rPr>
        <w:t>d</w:t>
      </w:r>
      <w:r w:rsidRPr="00392F57">
        <w:rPr>
          <w:rFonts w:ascii="Arial" w:hAnsi="Arial" w:cs="Arial"/>
          <w:sz w:val="22"/>
          <w:szCs w:val="22"/>
        </w:rPr>
        <w:t xml:space="preserve">opo aver misurato il grado di presenza o assenza di precise capacità vissute personalmente come necessarie per realizzare un proprio obiettivo, decidono quali aspetti professionali sono meritevoli di investimento formativo. </w:t>
      </w:r>
    </w:p>
    <w:p w:rsidR="007470E2" w:rsidRPr="00392F57" w:rsidRDefault="007470E2" w:rsidP="007470E2">
      <w:pPr>
        <w:ind w:left="720"/>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La valutazione delle capacità è finalizzata alla valorizzazione. </w:t>
      </w:r>
    </w:p>
    <w:p w:rsidR="0046162D" w:rsidRDefault="0046162D" w:rsidP="0046162D">
      <w:pPr>
        <w:rPr>
          <w:rFonts w:ascii="Arial" w:hAnsi="Arial" w:cs="Arial"/>
          <w:sz w:val="22"/>
          <w:szCs w:val="22"/>
        </w:rPr>
      </w:pPr>
    </w:p>
    <w:p w:rsidR="0046162D" w:rsidRPr="00392F57" w:rsidRDefault="0046162D" w:rsidP="0046162D">
      <w:pPr>
        <w:pStyle w:val="Titolo4"/>
        <w:ind w:left="1134" w:hanging="425"/>
        <w:jc w:val="both"/>
        <w:rPr>
          <w:rFonts w:ascii="Arial" w:hAnsi="Arial" w:cs="Arial"/>
          <w:b/>
          <w:bCs/>
          <w:iCs/>
          <w:sz w:val="22"/>
          <w:szCs w:val="22"/>
          <w:u w:val="none"/>
        </w:rPr>
      </w:pPr>
      <w:bookmarkStart w:id="5" w:name="_Toc51943579"/>
      <w:r>
        <w:rPr>
          <w:rFonts w:ascii="Arial" w:hAnsi="Arial" w:cs="Arial"/>
          <w:b/>
          <w:bCs/>
          <w:iCs/>
          <w:sz w:val="22"/>
          <w:szCs w:val="22"/>
          <w:u w:val="none"/>
        </w:rPr>
        <w:t>D</w:t>
      </w:r>
      <w:r w:rsidRPr="00392F57">
        <w:rPr>
          <w:rFonts w:ascii="Arial" w:hAnsi="Arial" w:cs="Arial"/>
          <w:b/>
          <w:bCs/>
          <w:iCs/>
          <w:sz w:val="22"/>
          <w:szCs w:val="22"/>
          <w:u w:val="none"/>
        </w:rPr>
        <w:t>.  Uno strumento di supporto al valutatore</w:t>
      </w:r>
      <w:bookmarkEnd w:id="5"/>
      <w:r w:rsidRPr="00392F57">
        <w:rPr>
          <w:rFonts w:ascii="Arial" w:hAnsi="Arial" w:cs="Arial"/>
          <w:b/>
          <w:bCs/>
          <w:iCs/>
          <w:sz w:val="22"/>
          <w:szCs w:val="22"/>
          <w:u w:val="none"/>
        </w:rPr>
        <w:t xml:space="preserve">  </w:t>
      </w:r>
    </w:p>
    <w:p w:rsidR="0046162D" w:rsidRPr="00392F57" w:rsidRDefault="0046162D" w:rsidP="0046162D">
      <w:pPr>
        <w:pStyle w:val="Rientronormale"/>
        <w:ind w:left="1134" w:hanging="850"/>
        <w:rPr>
          <w:rFonts w:ascii="Arial" w:hAnsi="Arial" w:cs="Arial"/>
          <w:sz w:val="22"/>
          <w:szCs w:val="22"/>
        </w:rPr>
      </w:pPr>
    </w:p>
    <w:p w:rsidR="0046162D" w:rsidRDefault="0046162D" w:rsidP="0046162D">
      <w:pPr>
        <w:jc w:val="both"/>
        <w:rPr>
          <w:rFonts w:ascii="Arial" w:hAnsi="Arial" w:cs="Arial"/>
          <w:color w:val="000000"/>
          <w:sz w:val="22"/>
          <w:szCs w:val="22"/>
        </w:rPr>
      </w:pPr>
      <w:r w:rsidRPr="00392F57">
        <w:rPr>
          <w:rFonts w:ascii="Arial" w:hAnsi="Arial" w:cs="Arial"/>
          <w:color w:val="000000"/>
          <w:sz w:val="22"/>
          <w:szCs w:val="22"/>
        </w:rPr>
        <w:t>Il sistema di valutazione delle prestazioni e di rilevazione delle potenzialità/motivazioni presenti nel personale, risulta particolarmente potente sia per innescare in loro il processo di coinvolgimento attivo descritto sopra (atteggiamento intraprendente), sia come acceleratore della loro crescita successiva e del loro coinvolgimento attivo nell'innescare processi di sviluppo organizzativo.</w:t>
      </w:r>
    </w:p>
    <w:p w:rsidR="00590180" w:rsidRPr="00392F57" w:rsidRDefault="00590180" w:rsidP="0046162D">
      <w:pPr>
        <w:jc w:val="both"/>
        <w:rPr>
          <w:rFonts w:ascii="Arial" w:hAnsi="Arial" w:cs="Arial"/>
          <w:color w:val="000000"/>
          <w:sz w:val="22"/>
          <w:szCs w:val="22"/>
        </w:rPr>
      </w:pPr>
    </w:p>
    <w:p w:rsidR="0046162D" w:rsidRPr="00392F57" w:rsidRDefault="0046162D" w:rsidP="0046162D">
      <w:pPr>
        <w:jc w:val="both"/>
        <w:rPr>
          <w:rFonts w:ascii="Arial" w:hAnsi="Arial" w:cs="Arial"/>
          <w:color w:val="000000"/>
          <w:sz w:val="22"/>
          <w:szCs w:val="22"/>
        </w:rPr>
      </w:pPr>
      <w:r w:rsidRPr="00392F57">
        <w:rPr>
          <w:rFonts w:ascii="Arial" w:hAnsi="Arial" w:cs="Arial"/>
          <w:color w:val="000000"/>
          <w:sz w:val="22"/>
          <w:szCs w:val="22"/>
        </w:rPr>
        <w:t xml:space="preserve">Risulta efficace anche come facilitatore delle interazioni fra personale dipendente, amministratori e </w:t>
      </w:r>
      <w:r w:rsidR="00590180">
        <w:rPr>
          <w:rFonts w:ascii="Arial" w:hAnsi="Arial" w:cs="Arial"/>
          <w:color w:val="000000"/>
          <w:sz w:val="22"/>
          <w:szCs w:val="22"/>
        </w:rPr>
        <w:t>utenti.</w:t>
      </w:r>
    </w:p>
    <w:p w:rsidR="0046162D" w:rsidRDefault="0046162D" w:rsidP="0046162D">
      <w:pPr>
        <w:jc w:val="both"/>
        <w:rPr>
          <w:rFonts w:ascii="Arial" w:hAnsi="Arial" w:cs="Arial"/>
          <w:color w:val="000000"/>
          <w:sz w:val="22"/>
          <w:szCs w:val="22"/>
        </w:rPr>
      </w:pPr>
      <w:r w:rsidRPr="00392F57">
        <w:rPr>
          <w:rFonts w:ascii="Arial" w:hAnsi="Arial" w:cs="Arial"/>
          <w:sz w:val="22"/>
          <w:szCs w:val="22"/>
        </w:rPr>
        <w:t xml:space="preserve">Permette di accompagnare </w:t>
      </w:r>
      <w:r w:rsidRPr="00392F57">
        <w:rPr>
          <w:rFonts w:ascii="Arial" w:hAnsi="Arial" w:cs="Arial"/>
          <w:color w:val="000000"/>
          <w:sz w:val="22"/>
          <w:szCs w:val="22"/>
        </w:rPr>
        <w:t xml:space="preserve">coloro che gestiscono risorse (capi), ad imparare ad autovalutarsi e a guidare i collaboratori a fare la stessa cosa. Fornisce ai responsabili di funzione organizzativa strumenti adatti a facilitare una valutazione partecipata dei collaboratori. </w:t>
      </w:r>
    </w:p>
    <w:p w:rsidR="00590180" w:rsidRPr="00392F57" w:rsidRDefault="00590180" w:rsidP="0046162D">
      <w:pPr>
        <w:jc w:val="both"/>
        <w:rPr>
          <w:rFonts w:ascii="Arial" w:hAnsi="Arial" w:cs="Arial"/>
          <w:color w:val="000000"/>
          <w:sz w:val="22"/>
          <w:szCs w:val="22"/>
        </w:rPr>
      </w:pPr>
    </w:p>
    <w:p w:rsidR="0046162D" w:rsidRPr="00392F57" w:rsidRDefault="0046162D" w:rsidP="0046162D">
      <w:pPr>
        <w:jc w:val="both"/>
        <w:rPr>
          <w:rFonts w:ascii="Arial" w:hAnsi="Arial" w:cs="Arial"/>
          <w:color w:val="000000"/>
          <w:sz w:val="22"/>
          <w:szCs w:val="22"/>
        </w:rPr>
      </w:pPr>
      <w:r w:rsidRPr="00392F57">
        <w:rPr>
          <w:rFonts w:ascii="Arial" w:hAnsi="Arial" w:cs="Arial"/>
          <w:color w:val="000000"/>
          <w:sz w:val="22"/>
          <w:szCs w:val="22"/>
        </w:rPr>
        <w:t>Tutto questo nella più assoluta chiarezza circa il fatto che:</w:t>
      </w:r>
    </w:p>
    <w:p w:rsidR="0046162D" w:rsidRPr="00B76ACB" w:rsidRDefault="0046162D" w:rsidP="0046162D">
      <w:pPr>
        <w:numPr>
          <w:ilvl w:val="0"/>
          <w:numId w:val="41"/>
        </w:numPr>
        <w:jc w:val="both"/>
        <w:rPr>
          <w:rFonts w:ascii="Arial" w:hAnsi="Arial" w:cs="Arial"/>
          <w:color w:val="000000"/>
          <w:sz w:val="22"/>
          <w:szCs w:val="22"/>
        </w:rPr>
      </w:pPr>
      <w:r w:rsidRPr="00B76ACB">
        <w:rPr>
          <w:rFonts w:ascii="Arial" w:hAnsi="Arial" w:cs="Arial"/>
          <w:color w:val="000000"/>
          <w:sz w:val="22"/>
          <w:szCs w:val="22"/>
        </w:rPr>
        <w:t>non sono gli strumenti che valutano ma sono le persone che si autovalutano utilizzando strumenti di supporto.</w:t>
      </w:r>
    </w:p>
    <w:p w:rsidR="0046162D" w:rsidRPr="00590180" w:rsidRDefault="0046162D" w:rsidP="0046162D">
      <w:pPr>
        <w:numPr>
          <w:ilvl w:val="0"/>
          <w:numId w:val="41"/>
        </w:numPr>
        <w:jc w:val="both"/>
        <w:rPr>
          <w:rFonts w:ascii="Arial" w:hAnsi="Arial" w:cs="Arial"/>
          <w:caps/>
          <w:color w:val="000000"/>
          <w:sz w:val="22"/>
          <w:szCs w:val="22"/>
        </w:rPr>
      </w:pPr>
      <w:r w:rsidRPr="00392F57">
        <w:rPr>
          <w:rFonts w:ascii="Arial" w:hAnsi="Arial" w:cs="Arial"/>
          <w:color w:val="000000"/>
          <w:sz w:val="22"/>
          <w:szCs w:val="22"/>
        </w:rPr>
        <w:t>il risultato della valutazione non dipende dallo strumento, ma dall'atteggiamento della persona che si autovaluta e di quella che presidia il processo (valutatore).</w:t>
      </w:r>
    </w:p>
    <w:p w:rsidR="00590180" w:rsidRPr="00B76ACB" w:rsidRDefault="00590180" w:rsidP="00590180">
      <w:pPr>
        <w:ind w:left="787"/>
        <w:jc w:val="both"/>
        <w:rPr>
          <w:rFonts w:ascii="Arial" w:hAnsi="Arial" w:cs="Arial"/>
          <w:caps/>
          <w:color w:val="000000"/>
          <w:sz w:val="22"/>
          <w:szCs w:val="22"/>
        </w:rPr>
      </w:pPr>
    </w:p>
    <w:p w:rsidR="0046162D" w:rsidRPr="00392F57" w:rsidRDefault="0046162D" w:rsidP="0046162D">
      <w:pPr>
        <w:jc w:val="both"/>
        <w:rPr>
          <w:rFonts w:ascii="Arial" w:hAnsi="Arial" w:cs="Arial"/>
          <w:color w:val="000000"/>
          <w:sz w:val="22"/>
          <w:szCs w:val="22"/>
        </w:rPr>
      </w:pPr>
      <w:r w:rsidRPr="00392F57">
        <w:rPr>
          <w:rFonts w:ascii="Arial" w:hAnsi="Arial" w:cs="Arial"/>
          <w:color w:val="000000"/>
          <w:sz w:val="22"/>
          <w:szCs w:val="22"/>
        </w:rPr>
        <w:t>E quindi circa la scheda di supporto all'autovalutazione, strumento indispensabile al processo valutativo, va ricordato che:</w:t>
      </w:r>
    </w:p>
    <w:p w:rsidR="0046162D" w:rsidRPr="00392F57" w:rsidRDefault="0046162D" w:rsidP="0046162D">
      <w:pPr>
        <w:numPr>
          <w:ilvl w:val="0"/>
          <w:numId w:val="7"/>
        </w:numPr>
        <w:jc w:val="both"/>
        <w:rPr>
          <w:rFonts w:ascii="Arial" w:hAnsi="Arial" w:cs="Arial"/>
          <w:color w:val="000000"/>
          <w:sz w:val="22"/>
          <w:szCs w:val="22"/>
        </w:rPr>
      </w:pPr>
      <w:r>
        <w:rPr>
          <w:rFonts w:ascii="Arial" w:hAnsi="Arial" w:cs="Arial"/>
          <w:color w:val="000000"/>
          <w:sz w:val="22"/>
          <w:szCs w:val="22"/>
        </w:rPr>
        <w:t>l</w:t>
      </w:r>
      <w:r w:rsidRPr="00392F57">
        <w:rPr>
          <w:rFonts w:ascii="Arial" w:hAnsi="Arial" w:cs="Arial"/>
          <w:color w:val="000000"/>
          <w:sz w:val="22"/>
          <w:szCs w:val="22"/>
        </w:rPr>
        <w:t>a scheda non va intesa come strument</w:t>
      </w:r>
      <w:r>
        <w:rPr>
          <w:rFonts w:ascii="Arial" w:hAnsi="Arial" w:cs="Arial"/>
          <w:color w:val="000000"/>
          <w:sz w:val="22"/>
          <w:szCs w:val="22"/>
        </w:rPr>
        <w:t>o di valutazione in quanto tale;</w:t>
      </w:r>
    </w:p>
    <w:p w:rsidR="0046162D" w:rsidRPr="00392F57" w:rsidRDefault="0046162D" w:rsidP="0046162D">
      <w:pPr>
        <w:numPr>
          <w:ilvl w:val="0"/>
          <w:numId w:val="7"/>
        </w:numPr>
        <w:jc w:val="both"/>
        <w:rPr>
          <w:rFonts w:ascii="Arial" w:hAnsi="Arial" w:cs="Arial"/>
          <w:color w:val="000000"/>
          <w:sz w:val="22"/>
          <w:szCs w:val="22"/>
        </w:rPr>
      </w:pPr>
      <w:r>
        <w:rPr>
          <w:rFonts w:ascii="Arial" w:hAnsi="Arial" w:cs="Arial"/>
          <w:color w:val="000000"/>
          <w:sz w:val="22"/>
          <w:szCs w:val="22"/>
        </w:rPr>
        <w:t>l</w:t>
      </w:r>
      <w:r w:rsidRPr="00392F57">
        <w:rPr>
          <w:rFonts w:ascii="Arial" w:hAnsi="Arial" w:cs="Arial"/>
          <w:color w:val="000000"/>
          <w:sz w:val="22"/>
          <w:szCs w:val="22"/>
        </w:rPr>
        <w:t>a valutazione viene effettuata dal valutatore e dal valutato attraverso la condivisione preventiva di alcune "dimensioni professionali considerate fondamentali per il raggiungimento degli obiettivi e attraverso la condivisione dei r</w:t>
      </w:r>
      <w:r>
        <w:rPr>
          <w:rFonts w:ascii="Arial" w:hAnsi="Arial" w:cs="Arial"/>
          <w:color w:val="000000"/>
          <w:sz w:val="22"/>
          <w:szCs w:val="22"/>
        </w:rPr>
        <w:t>elativi indicatori misurabili";</w:t>
      </w:r>
    </w:p>
    <w:p w:rsidR="0046162D" w:rsidRPr="00392F57" w:rsidRDefault="0046162D" w:rsidP="0046162D">
      <w:pPr>
        <w:numPr>
          <w:ilvl w:val="0"/>
          <w:numId w:val="7"/>
        </w:numPr>
        <w:jc w:val="both"/>
        <w:rPr>
          <w:rFonts w:ascii="Arial" w:hAnsi="Arial" w:cs="Arial"/>
          <w:color w:val="000000"/>
          <w:sz w:val="22"/>
          <w:szCs w:val="22"/>
        </w:rPr>
      </w:pPr>
      <w:r>
        <w:rPr>
          <w:rFonts w:ascii="Arial" w:hAnsi="Arial" w:cs="Arial"/>
          <w:color w:val="000000"/>
          <w:sz w:val="22"/>
          <w:szCs w:val="22"/>
        </w:rPr>
        <w:t>l</w:t>
      </w:r>
      <w:r w:rsidRPr="00392F57">
        <w:rPr>
          <w:rFonts w:ascii="Arial" w:hAnsi="Arial" w:cs="Arial"/>
          <w:color w:val="000000"/>
          <w:sz w:val="22"/>
          <w:szCs w:val="22"/>
        </w:rPr>
        <w:t xml:space="preserve">a scheda quindi non è altro che una </w:t>
      </w:r>
      <w:r w:rsidRPr="00B76ACB">
        <w:rPr>
          <w:rFonts w:ascii="Arial" w:hAnsi="Arial" w:cs="Arial"/>
          <w:i/>
          <w:color w:val="000000"/>
          <w:sz w:val="22"/>
          <w:szCs w:val="22"/>
        </w:rPr>
        <w:t>check list</w:t>
      </w:r>
      <w:r w:rsidRPr="00392F57">
        <w:rPr>
          <w:rFonts w:ascii="Arial" w:hAnsi="Arial" w:cs="Arial"/>
          <w:color w:val="000000"/>
          <w:sz w:val="22"/>
          <w:szCs w:val="22"/>
        </w:rPr>
        <w:t xml:space="preserve"> condivisa, a disposizione dei valutatori e degli autovalutanti</w:t>
      </w:r>
      <w:r>
        <w:rPr>
          <w:rFonts w:ascii="Arial" w:hAnsi="Arial" w:cs="Arial"/>
          <w:color w:val="000000"/>
          <w:sz w:val="22"/>
          <w:szCs w:val="22"/>
        </w:rPr>
        <w:t>;</w:t>
      </w:r>
    </w:p>
    <w:p w:rsidR="0046162D" w:rsidRPr="00590180" w:rsidRDefault="0046162D" w:rsidP="0046162D">
      <w:pPr>
        <w:numPr>
          <w:ilvl w:val="0"/>
          <w:numId w:val="7"/>
        </w:numPr>
        <w:jc w:val="both"/>
        <w:rPr>
          <w:rFonts w:ascii="Arial" w:hAnsi="Arial" w:cs="Arial"/>
          <w:caps/>
          <w:color w:val="000000"/>
          <w:sz w:val="22"/>
          <w:szCs w:val="22"/>
        </w:rPr>
      </w:pPr>
      <w:r w:rsidRPr="00590180">
        <w:rPr>
          <w:rFonts w:ascii="Arial" w:hAnsi="Arial" w:cs="Arial"/>
          <w:color w:val="000000"/>
          <w:sz w:val="22"/>
          <w:szCs w:val="22"/>
        </w:rPr>
        <w:lastRenderedPageBreak/>
        <w:t>la valutazione come "giudizio" viene vissuta dai valutati come atto ostile e quindi non può essere strumento per facilitare il cambiamento organizzativo;</w:t>
      </w:r>
    </w:p>
    <w:p w:rsidR="0046162D" w:rsidRPr="00392F57" w:rsidRDefault="0046162D" w:rsidP="0046162D">
      <w:pPr>
        <w:numPr>
          <w:ilvl w:val="0"/>
          <w:numId w:val="7"/>
        </w:numPr>
        <w:jc w:val="both"/>
        <w:rPr>
          <w:rFonts w:ascii="Arial" w:hAnsi="Arial" w:cs="Arial"/>
          <w:caps/>
          <w:color w:val="000000"/>
          <w:sz w:val="22"/>
          <w:szCs w:val="22"/>
        </w:rPr>
      </w:pPr>
      <w:r>
        <w:rPr>
          <w:rFonts w:ascii="Arial" w:hAnsi="Arial" w:cs="Arial"/>
          <w:color w:val="000000"/>
          <w:sz w:val="22"/>
          <w:szCs w:val="22"/>
        </w:rPr>
        <w:t>l</w:t>
      </w:r>
      <w:r w:rsidRPr="00392F57">
        <w:rPr>
          <w:rFonts w:ascii="Arial" w:hAnsi="Arial" w:cs="Arial"/>
          <w:color w:val="000000"/>
          <w:sz w:val="22"/>
          <w:szCs w:val="22"/>
        </w:rPr>
        <w:t xml:space="preserve">a valutazione come servizio permette la valorizzazione professionale delle persone solo se diventa autovalutazione, cioè se viene attuata per convinzione interiore invece che per coercizione esterna. </w:t>
      </w:r>
    </w:p>
    <w:p w:rsidR="0046162D" w:rsidRPr="00392F57" w:rsidRDefault="0046162D" w:rsidP="0046162D">
      <w:pPr>
        <w:jc w:val="both"/>
        <w:rPr>
          <w:rFonts w:ascii="Arial" w:hAnsi="Arial" w:cs="Arial"/>
          <w:caps/>
          <w:color w:val="000000"/>
          <w:sz w:val="22"/>
          <w:szCs w:val="22"/>
        </w:rPr>
      </w:pPr>
    </w:p>
    <w:p w:rsidR="0046162D" w:rsidRPr="00392F57" w:rsidRDefault="0046162D" w:rsidP="0046162D">
      <w:pPr>
        <w:pStyle w:val="Titolo4"/>
        <w:ind w:left="709"/>
        <w:rPr>
          <w:rFonts w:ascii="Arial" w:hAnsi="Arial" w:cs="Arial"/>
          <w:b/>
          <w:bCs/>
          <w:sz w:val="22"/>
          <w:szCs w:val="22"/>
          <w:u w:val="none"/>
        </w:rPr>
      </w:pPr>
      <w:bookmarkStart w:id="6" w:name="_Toc27650261"/>
      <w:bookmarkStart w:id="7" w:name="_Toc51553290"/>
      <w:bookmarkStart w:id="8" w:name="_Toc51943580"/>
      <w:r>
        <w:rPr>
          <w:rFonts w:ascii="Arial" w:hAnsi="Arial" w:cs="Arial"/>
          <w:b/>
          <w:bCs/>
          <w:sz w:val="22"/>
          <w:szCs w:val="22"/>
          <w:u w:val="none"/>
        </w:rPr>
        <w:t>E</w:t>
      </w:r>
      <w:r w:rsidRPr="00392F57">
        <w:rPr>
          <w:rFonts w:ascii="Arial" w:hAnsi="Arial" w:cs="Arial"/>
          <w:b/>
          <w:bCs/>
          <w:sz w:val="22"/>
          <w:szCs w:val="22"/>
          <w:u w:val="none"/>
        </w:rPr>
        <w:t>. Valutazione trasparente e punteggi</w:t>
      </w:r>
      <w:bookmarkEnd w:id="6"/>
      <w:bookmarkEnd w:id="7"/>
      <w:bookmarkEnd w:id="8"/>
    </w:p>
    <w:p w:rsidR="0046162D" w:rsidRPr="00392F57" w:rsidRDefault="0046162D" w:rsidP="0046162D">
      <w:pPr>
        <w:pStyle w:val="Rientronormale"/>
        <w:ind w:left="2199"/>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Scopo della valutazione è predisporre le azioni adatte ad aumentare la valorizzazione delle risorse individuali una volta capito che tali risorse sono funzionali al ruolo ricoperto (motivazione) e al raggiungimento degli obiettivi ad esso correlati. </w:t>
      </w:r>
    </w:p>
    <w:p w:rsidR="00590180" w:rsidRPr="00392F57" w:rsidRDefault="00590180"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Ed è questo, per ripeterlo ancora, che ha valore, in quanto genera benessere alle persone che lavorano e di conseguenza all’organizzazione e all’utenza.</w:t>
      </w:r>
    </w:p>
    <w:p w:rsidR="00590180" w:rsidRPr="00392F57" w:rsidRDefault="00590180" w:rsidP="0046162D">
      <w:pPr>
        <w:jc w:val="both"/>
        <w:rPr>
          <w:rFonts w:ascii="Arial" w:hAnsi="Arial" w:cs="Arial"/>
          <w:sz w:val="22"/>
          <w:szCs w:val="22"/>
        </w:rPr>
      </w:pPr>
    </w:p>
    <w:p w:rsidR="0046162D" w:rsidRPr="00392F57" w:rsidRDefault="00590180" w:rsidP="0046162D">
      <w:pPr>
        <w:jc w:val="both"/>
        <w:rPr>
          <w:rFonts w:ascii="Arial" w:hAnsi="Arial" w:cs="Arial"/>
          <w:sz w:val="22"/>
          <w:szCs w:val="22"/>
        </w:rPr>
      </w:pPr>
      <w:r>
        <w:rPr>
          <w:rFonts w:ascii="Arial" w:hAnsi="Arial" w:cs="Arial"/>
          <w:sz w:val="22"/>
          <w:szCs w:val="22"/>
        </w:rPr>
        <w:t>Quindi ogni persona</w:t>
      </w:r>
      <w:r w:rsidR="0046162D" w:rsidRPr="00392F57">
        <w:rPr>
          <w:rFonts w:ascii="Arial" w:hAnsi="Arial" w:cs="Arial"/>
          <w:sz w:val="22"/>
          <w:szCs w:val="22"/>
        </w:rPr>
        <w:t xml:space="preserve"> andrà valutata in base alle proprie motivazioni, al grado di correlazione esistente fra caratteristiche possedute e necessità del ruolo, sapendo che nessuno possiede tutte le capacità richieste dal ruolo e quelle possedute non sono tutte a livello di eccellenza. Quindi persone che occupano lo stesso ruolo possono essere portatrici di capacità uguali rispetto alle quali possono manifestare diversi gradi di sviluppo. Possono essere portatrici anche di capacità differenti, tutte pertinenti al ruolo. </w:t>
      </w:r>
    </w:p>
    <w:p w:rsidR="00590180" w:rsidRDefault="00590180"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La valutazione, in un quadro del genere, viene ad essere lo strumento attraverso il quale monitorare costantemente il cammino di ognuno, dopo averlo tracciato sulla base delle motivazioni soggettive e delle esigenze organizzative. </w:t>
      </w:r>
    </w:p>
    <w:p w:rsidR="00590180" w:rsidRPr="00392F57" w:rsidRDefault="00590180"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Per ogni persona è possibile misurare sia la distanza assoluta esistente fra la strumentazione posseduta e la strumentazione ottimale necessaria allo scopo, sia lo stato di utilizzo delle motivazioni possedute rispetto alle potenzialità da queste offerte. </w:t>
      </w:r>
    </w:p>
    <w:p w:rsidR="00590180" w:rsidRPr="00392F57" w:rsidRDefault="00590180" w:rsidP="0046162D">
      <w:pPr>
        <w:jc w:val="both"/>
        <w:rPr>
          <w:rFonts w:ascii="Arial" w:hAnsi="Arial" w:cs="Arial"/>
          <w:sz w:val="22"/>
          <w:szCs w:val="22"/>
        </w:rPr>
      </w:pPr>
    </w:p>
    <w:p w:rsidR="0046162D" w:rsidRDefault="0046162D" w:rsidP="0046162D">
      <w:pPr>
        <w:pStyle w:val="Corpotesto"/>
        <w:rPr>
          <w:rFonts w:ascii="Arial" w:hAnsi="Arial" w:cs="Arial"/>
          <w:sz w:val="22"/>
          <w:szCs w:val="22"/>
        </w:rPr>
      </w:pPr>
      <w:r w:rsidRPr="00392F57">
        <w:rPr>
          <w:rFonts w:ascii="Arial" w:hAnsi="Arial" w:cs="Arial"/>
          <w:sz w:val="22"/>
          <w:szCs w:val="22"/>
        </w:rPr>
        <w:t xml:space="preserve">Ogni persona presenta una propria originalità, un proprio percorso ottimale anche per raggiungere obiettivi comuni ad altri. </w:t>
      </w:r>
    </w:p>
    <w:p w:rsidR="00590180" w:rsidRDefault="00590180" w:rsidP="0046162D">
      <w:pPr>
        <w:pStyle w:val="Corpotesto"/>
        <w:rPr>
          <w:rFonts w:ascii="Arial" w:hAnsi="Arial" w:cs="Arial"/>
          <w:sz w:val="22"/>
          <w:szCs w:val="22"/>
        </w:rPr>
      </w:pPr>
    </w:p>
    <w:p w:rsidR="00590180" w:rsidRDefault="0046162D" w:rsidP="0046162D">
      <w:pPr>
        <w:pStyle w:val="Corpotesto"/>
        <w:rPr>
          <w:rFonts w:ascii="Arial" w:hAnsi="Arial" w:cs="Arial"/>
          <w:sz w:val="22"/>
          <w:szCs w:val="22"/>
        </w:rPr>
      </w:pPr>
      <w:r w:rsidRPr="00392F57">
        <w:rPr>
          <w:rFonts w:ascii="Arial" w:hAnsi="Arial" w:cs="Arial"/>
          <w:sz w:val="22"/>
          <w:szCs w:val="22"/>
        </w:rPr>
        <w:t xml:space="preserve">In questa logica diventa importante misurare lo spessore professionale posseduto dalle persone in relazione alle esigenze dell’organizzazione </w:t>
      </w:r>
      <w:r w:rsidR="00590180">
        <w:rPr>
          <w:rFonts w:ascii="Arial" w:hAnsi="Arial" w:cs="Arial"/>
          <w:sz w:val="22"/>
          <w:szCs w:val="22"/>
        </w:rPr>
        <w:t>tenendo</w:t>
      </w:r>
      <w:r w:rsidRPr="00392F57">
        <w:rPr>
          <w:rFonts w:ascii="Arial" w:hAnsi="Arial" w:cs="Arial"/>
          <w:sz w:val="22"/>
          <w:szCs w:val="22"/>
        </w:rPr>
        <w:t xml:space="preserve"> conto delle loro attitudini, motivazioni, potenzialità. </w:t>
      </w:r>
    </w:p>
    <w:p w:rsidR="00590180" w:rsidRPr="00392F57" w:rsidRDefault="00590180" w:rsidP="0046162D">
      <w:pPr>
        <w:pStyle w:val="Corpotesto"/>
        <w:rPr>
          <w:rFonts w:ascii="Arial" w:hAnsi="Arial" w:cs="Arial"/>
          <w:sz w:val="22"/>
          <w:szCs w:val="22"/>
        </w:rPr>
      </w:pPr>
    </w:p>
    <w:p w:rsidR="0046162D" w:rsidRDefault="0046162D" w:rsidP="0046162D">
      <w:pPr>
        <w:jc w:val="both"/>
        <w:rPr>
          <w:rFonts w:ascii="Arial" w:hAnsi="Arial" w:cs="Arial"/>
          <w:sz w:val="22"/>
          <w:szCs w:val="22"/>
        </w:rPr>
      </w:pPr>
      <w:r w:rsidRPr="0060198B">
        <w:rPr>
          <w:rFonts w:ascii="Arial" w:hAnsi="Arial" w:cs="Arial"/>
          <w:sz w:val="22"/>
          <w:szCs w:val="22"/>
        </w:rPr>
        <w:t xml:space="preserve">Ha senso </w:t>
      </w:r>
      <w:r w:rsidR="00590180" w:rsidRPr="0060198B">
        <w:rPr>
          <w:rFonts w:ascii="Arial" w:hAnsi="Arial" w:cs="Arial"/>
          <w:sz w:val="22"/>
          <w:szCs w:val="22"/>
        </w:rPr>
        <w:t>quindi</w:t>
      </w:r>
      <w:r w:rsidRPr="0060198B">
        <w:rPr>
          <w:rFonts w:ascii="Arial" w:hAnsi="Arial" w:cs="Arial"/>
          <w:sz w:val="22"/>
          <w:szCs w:val="22"/>
        </w:rPr>
        <w:t xml:space="preserve"> codificare, per ogni collaboratore, le capacità possedute e il loro grado di sviluppo, per poter registrare gli incrementi realizzati di anno in anno attraverso la formazione e l’impegno personale. Ha senso costituire una banca interna delle risorse umane e un suo aggiornamento</w:t>
      </w:r>
      <w:r w:rsidRPr="00392F57">
        <w:rPr>
          <w:rFonts w:ascii="Arial" w:hAnsi="Arial" w:cs="Arial"/>
          <w:sz w:val="22"/>
          <w:szCs w:val="22"/>
        </w:rPr>
        <w:t xml:space="preserve"> sistematico in termini di sviluppo da parte di ognuno per poter premiare i meriti in termini di crescita, di sviluppo. I numeri, i punteggi diventano uno strumento per facilitare la persona interessata a misurare il proprio punto di partenza e gli incrementi realizzati nel tempo; servono per permettere alla persona di valutare i propri cambiamenti nel tempo.</w:t>
      </w:r>
    </w:p>
    <w:p w:rsidR="0060198B" w:rsidRPr="00392F57" w:rsidRDefault="0060198B"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Nella logica della valorizzazione la valutazione deve essere condivisa tra valutante e valutato. </w:t>
      </w:r>
    </w:p>
    <w:p w:rsidR="0046162D" w:rsidRPr="00392F57" w:rsidRDefault="0046162D" w:rsidP="0046162D">
      <w:pPr>
        <w:jc w:val="both"/>
        <w:rPr>
          <w:rFonts w:ascii="Arial" w:hAnsi="Arial" w:cs="Arial"/>
          <w:caps/>
          <w:sz w:val="22"/>
          <w:szCs w:val="22"/>
        </w:rPr>
      </w:pPr>
      <w:r w:rsidRPr="00392F57">
        <w:rPr>
          <w:rFonts w:ascii="Arial" w:hAnsi="Arial" w:cs="Arial"/>
          <w:sz w:val="22"/>
          <w:szCs w:val="22"/>
        </w:rPr>
        <w:t xml:space="preserve">Perché possa risultare condivisa deve avvenire sulla base di elementi tangibili, funzionali ad uno scopo organizzativo e coerenti con la valorizzazione delle motivazioni soggettive. </w:t>
      </w:r>
    </w:p>
    <w:p w:rsidR="0046162D" w:rsidRDefault="0046162D"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Per poter predisporre le condizioni di fattibilità di una valutazione a servizio della valorizzazione delle persone, dentro ad un progetto organizzativo definito, deve essere effettuata:</w:t>
      </w:r>
    </w:p>
    <w:p w:rsidR="0046162D" w:rsidRPr="00392F57" w:rsidRDefault="0046162D" w:rsidP="0046162D">
      <w:pPr>
        <w:jc w:val="both"/>
        <w:rPr>
          <w:rFonts w:ascii="Arial" w:hAnsi="Arial" w:cs="Arial"/>
          <w:caps/>
          <w:sz w:val="22"/>
          <w:szCs w:val="22"/>
        </w:rPr>
      </w:pPr>
    </w:p>
    <w:p w:rsidR="0046162D" w:rsidRPr="00392F57" w:rsidRDefault="0046162D" w:rsidP="0046162D">
      <w:pPr>
        <w:numPr>
          <w:ilvl w:val="0"/>
          <w:numId w:val="6"/>
        </w:numPr>
        <w:jc w:val="both"/>
        <w:rPr>
          <w:rFonts w:ascii="Arial" w:hAnsi="Arial" w:cs="Arial"/>
          <w:caps/>
          <w:sz w:val="22"/>
          <w:szCs w:val="22"/>
        </w:rPr>
      </w:pPr>
      <w:r>
        <w:rPr>
          <w:rFonts w:ascii="Arial" w:hAnsi="Arial" w:cs="Arial"/>
          <w:sz w:val="22"/>
          <w:szCs w:val="22"/>
        </w:rPr>
        <w:t xml:space="preserve">la </w:t>
      </w:r>
      <w:r w:rsidRPr="00392F57">
        <w:rPr>
          <w:rFonts w:ascii="Arial" w:hAnsi="Arial" w:cs="Arial"/>
          <w:sz w:val="22"/>
          <w:szCs w:val="22"/>
        </w:rPr>
        <w:t>definizione degli obiettivi da raggiungere</w:t>
      </w:r>
    </w:p>
    <w:p w:rsidR="0046162D" w:rsidRPr="00392F57" w:rsidRDefault="0046162D" w:rsidP="0046162D">
      <w:pPr>
        <w:numPr>
          <w:ilvl w:val="0"/>
          <w:numId w:val="6"/>
        </w:numPr>
        <w:jc w:val="both"/>
        <w:rPr>
          <w:rFonts w:ascii="Arial" w:hAnsi="Arial" w:cs="Arial"/>
          <w:caps/>
          <w:sz w:val="22"/>
          <w:szCs w:val="22"/>
        </w:rPr>
      </w:pPr>
      <w:r>
        <w:rPr>
          <w:rFonts w:ascii="Arial" w:hAnsi="Arial" w:cs="Arial"/>
          <w:sz w:val="22"/>
          <w:szCs w:val="22"/>
        </w:rPr>
        <w:t>l’</w:t>
      </w:r>
      <w:r w:rsidRPr="00392F57">
        <w:rPr>
          <w:rFonts w:ascii="Arial" w:hAnsi="Arial" w:cs="Arial"/>
          <w:sz w:val="22"/>
          <w:szCs w:val="22"/>
        </w:rPr>
        <w:t>identificazione condivisa delle capacità professionali necessarie per raggiungerli</w:t>
      </w:r>
    </w:p>
    <w:p w:rsidR="0046162D" w:rsidRPr="00392F57" w:rsidRDefault="0046162D" w:rsidP="0046162D">
      <w:pPr>
        <w:numPr>
          <w:ilvl w:val="0"/>
          <w:numId w:val="6"/>
        </w:numPr>
        <w:jc w:val="both"/>
        <w:rPr>
          <w:rFonts w:ascii="Arial" w:hAnsi="Arial" w:cs="Arial"/>
          <w:caps/>
          <w:sz w:val="22"/>
          <w:szCs w:val="22"/>
        </w:rPr>
      </w:pPr>
      <w:r>
        <w:rPr>
          <w:rFonts w:ascii="Arial" w:hAnsi="Arial" w:cs="Arial"/>
          <w:sz w:val="22"/>
          <w:szCs w:val="22"/>
        </w:rPr>
        <w:t>l’</w:t>
      </w:r>
      <w:r w:rsidRPr="00392F57">
        <w:rPr>
          <w:rFonts w:ascii="Arial" w:hAnsi="Arial" w:cs="Arial"/>
          <w:sz w:val="22"/>
          <w:szCs w:val="22"/>
        </w:rPr>
        <w:t>esplicitazione dei comportamenti che testimoniano ognuna delle capacità professionali indicate e il grado di sviluppo desiderato per la posizione da ricoprire;</w:t>
      </w:r>
    </w:p>
    <w:p w:rsidR="0046162D" w:rsidRPr="00392F57" w:rsidRDefault="0046162D" w:rsidP="0046162D">
      <w:pPr>
        <w:numPr>
          <w:ilvl w:val="0"/>
          <w:numId w:val="6"/>
        </w:numPr>
        <w:jc w:val="both"/>
        <w:rPr>
          <w:rFonts w:ascii="Arial" w:hAnsi="Arial" w:cs="Arial"/>
          <w:caps/>
          <w:sz w:val="22"/>
          <w:szCs w:val="22"/>
        </w:rPr>
      </w:pPr>
      <w:r>
        <w:rPr>
          <w:rFonts w:ascii="Arial" w:hAnsi="Arial" w:cs="Arial"/>
          <w:sz w:val="22"/>
          <w:szCs w:val="22"/>
        </w:rPr>
        <w:lastRenderedPageBreak/>
        <w:t>l’</w:t>
      </w:r>
      <w:r w:rsidRPr="00392F57">
        <w:rPr>
          <w:rFonts w:ascii="Arial" w:hAnsi="Arial" w:cs="Arial"/>
          <w:sz w:val="22"/>
          <w:szCs w:val="22"/>
        </w:rPr>
        <w:t>identificazione delle motivazioni soggettive a sviluppare le capacità necessarie al raggiungimento degli obiettivi (il colloquio motivazionale rappresenta lo strumento ideale)</w:t>
      </w:r>
      <w:r>
        <w:rPr>
          <w:rFonts w:ascii="Arial" w:hAnsi="Arial" w:cs="Arial"/>
          <w:sz w:val="22"/>
          <w:szCs w:val="22"/>
        </w:rPr>
        <w:t>;</w:t>
      </w:r>
    </w:p>
    <w:p w:rsidR="0046162D" w:rsidRPr="00392F57" w:rsidRDefault="0046162D" w:rsidP="0046162D">
      <w:pPr>
        <w:numPr>
          <w:ilvl w:val="0"/>
          <w:numId w:val="6"/>
        </w:numPr>
        <w:jc w:val="both"/>
        <w:rPr>
          <w:rFonts w:ascii="Arial" w:hAnsi="Arial" w:cs="Arial"/>
          <w:caps/>
          <w:sz w:val="22"/>
          <w:szCs w:val="22"/>
        </w:rPr>
      </w:pPr>
      <w:r>
        <w:rPr>
          <w:rFonts w:ascii="Arial" w:hAnsi="Arial" w:cs="Arial"/>
          <w:sz w:val="22"/>
          <w:szCs w:val="22"/>
        </w:rPr>
        <w:t xml:space="preserve">la </w:t>
      </w:r>
      <w:r w:rsidRPr="00392F57">
        <w:rPr>
          <w:rFonts w:ascii="Arial" w:hAnsi="Arial" w:cs="Arial"/>
          <w:sz w:val="22"/>
          <w:szCs w:val="22"/>
        </w:rPr>
        <w:t>rilevazione dello “stato dell’arte” professionale al momento in cui questo nuovo modo di valutare viene avviato</w:t>
      </w:r>
      <w:r>
        <w:rPr>
          <w:rFonts w:ascii="Arial" w:hAnsi="Arial" w:cs="Arial"/>
          <w:sz w:val="22"/>
          <w:szCs w:val="22"/>
        </w:rPr>
        <w:t>;</w:t>
      </w:r>
    </w:p>
    <w:p w:rsidR="0046162D" w:rsidRPr="00392F57" w:rsidRDefault="0046162D" w:rsidP="0046162D">
      <w:pPr>
        <w:numPr>
          <w:ilvl w:val="0"/>
          <w:numId w:val="6"/>
        </w:numPr>
        <w:jc w:val="both"/>
        <w:rPr>
          <w:rFonts w:ascii="Arial" w:hAnsi="Arial" w:cs="Arial"/>
          <w:caps/>
          <w:sz w:val="22"/>
          <w:szCs w:val="22"/>
        </w:rPr>
      </w:pPr>
      <w:r>
        <w:rPr>
          <w:rFonts w:ascii="Arial" w:hAnsi="Arial" w:cs="Arial"/>
          <w:sz w:val="22"/>
          <w:szCs w:val="22"/>
        </w:rPr>
        <w:t xml:space="preserve">la </w:t>
      </w:r>
      <w:r w:rsidRPr="00392F57">
        <w:rPr>
          <w:rFonts w:ascii="Arial" w:hAnsi="Arial" w:cs="Arial"/>
          <w:sz w:val="22"/>
          <w:szCs w:val="22"/>
        </w:rPr>
        <w:t xml:space="preserve">focalizzazione del percorso ottimale di valorizzazione delle motivazioni soggettive attraverso lo sviluppo delle capacità presenti o di quelle potenziali. </w:t>
      </w:r>
    </w:p>
    <w:p w:rsidR="0046162D" w:rsidRPr="00392F57" w:rsidRDefault="0046162D" w:rsidP="0046162D">
      <w:pPr>
        <w:jc w:val="both"/>
        <w:rPr>
          <w:rFonts w:ascii="Arial" w:hAnsi="Arial" w:cs="Arial"/>
          <w:caps/>
          <w:sz w:val="22"/>
          <w:szCs w:val="22"/>
        </w:rPr>
      </w:pPr>
    </w:p>
    <w:p w:rsidR="0046162D" w:rsidRPr="00451BF3" w:rsidRDefault="0046162D" w:rsidP="0046162D">
      <w:pPr>
        <w:jc w:val="both"/>
        <w:rPr>
          <w:rFonts w:ascii="Arial" w:hAnsi="Arial" w:cs="Arial"/>
          <w:sz w:val="22"/>
          <w:szCs w:val="22"/>
        </w:rPr>
      </w:pPr>
      <w:r w:rsidRPr="00451BF3">
        <w:rPr>
          <w:rFonts w:ascii="Arial" w:hAnsi="Arial" w:cs="Arial"/>
          <w:sz w:val="22"/>
          <w:szCs w:val="22"/>
        </w:rPr>
        <w:t>In sintesi le condizioni necessarie per una valutazione intesa come servizio possono essere così riassunte:</w:t>
      </w:r>
    </w:p>
    <w:p w:rsidR="0046162D" w:rsidRPr="00451BF3" w:rsidRDefault="0046162D" w:rsidP="0046162D">
      <w:pPr>
        <w:jc w:val="both"/>
        <w:rPr>
          <w:rFonts w:ascii="Arial" w:hAnsi="Arial" w:cs="Arial"/>
          <w:sz w:val="22"/>
          <w:szCs w:val="22"/>
        </w:rPr>
      </w:pPr>
    </w:p>
    <w:tbl>
      <w:tblPr>
        <w:tblW w:w="9540" w:type="dxa"/>
        <w:tblCellSpacing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000" w:firstRow="0" w:lastRow="0" w:firstColumn="0" w:lastColumn="0" w:noHBand="0" w:noVBand="0"/>
      </w:tblPr>
      <w:tblGrid>
        <w:gridCol w:w="560"/>
        <w:gridCol w:w="8980"/>
      </w:tblGrid>
      <w:tr w:rsidR="0046162D" w:rsidRPr="00392F57">
        <w:trPr>
          <w:trHeight w:val="4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1</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INDIVIDUAZIONE OBIETTIVI DELEGATI CONDIVISI ASSUNTI COME PROPRI</w:t>
            </w:r>
          </w:p>
        </w:tc>
      </w:tr>
      <w:tr w:rsidR="0046162D" w:rsidRPr="00392F57">
        <w:trPr>
          <w:trHeight w:val="6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2</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DEFINIZIONE ABILITÀ PROFESSIONALI NECESSARIE PER RAGGIUNGERLI</w:t>
            </w:r>
          </w:p>
        </w:tc>
      </w:tr>
      <w:tr w:rsidR="0046162D" w:rsidRPr="00392F57">
        <w:trPr>
          <w:trHeight w:val="6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3</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ESPLICITAZIONE DEGLI INDICATORI TANGIBILI DELLE ABILITÀ PROFESSIONALI</w:t>
            </w:r>
          </w:p>
        </w:tc>
      </w:tr>
      <w:tr w:rsidR="0046162D" w:rsidRPr="00392F57">
        <w:trPr>
          <w:trHeight w:val="4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4</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AUTOMISURAZIONE DELLE ABILITÀ ATTRAVERSO GLI INDICATORI</w:t>
            </w:r>
          </w:p>
        </w:tc>
      </w:tr>
      <w:tr w:rsidR="0046162D" w:rsidRPr="00392F57">
        <w:trPr>
          <w:trHeight w:val="4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5</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MISURAZIONE ABILITÀ DA PARTE DI PIÙ VALUTATORI ESTERNI</w:t>
            </w:r>
          </w:p>
        </w:tc>
      </w:tr>
      <w:tr w:rsidR="0046162D" w:rsidRPr="00392F57">
        <w:trPr>
          <w:trHeight w:val="4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6</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CONFRONTO TRA LE VARIE RILEVAZIONI</w:t>
            </w:r>
          </w:p>
        </w:tc>
      </w:tr>
      <w:tr w:rsidR="0046162D" w:rsidRPr="00392F57">
        <w:trPr>
          <w:trHeight w:val="6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7</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RICERCA DEGLI ELEMENTI CONCRETI (FATTI, COMPORTAMENTI) CHE GENERANO LE DIFFERENZE</w:t>
            </w:r>
          </w:p>
        </w:tc>
      </w:tr>
      <w:tr w:rsidR="0046162D" w:rsidRPr="00392F57">
        <w:trPr>
          <w:trHeight w:val="4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8</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VALUTAZIONE DEFINITIVA CONDIVISA</w:t>
            </w:r>
          </w:p>
        </w:tc>
      </w:tr>
      <w:tr w:rsidR="0046162D" w:rsidRPr="00392F57">
        <w:trPr>
          <w:trHeight w:val="6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9</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DEFINIZIONE OBIETTIVI PROFESSIONALI SUCCESSIVI (MIGLIORAMENTI POSSIBILI)</w:t>
            </w:r>
          </w:p>
        </w:tc>
      </w:tr>
      <w:tr w:rsidR="0046162D" w:rsidRPr="00392F57">
        <w:trPr>
          <w:trHeight w:val="467"/>
          <w:tblCellSpacing w:w="0" w:type="dxa"/>
        </w:trPr>
        <w:tc>
          <w:tcPr>
            <w:tcW w:w="560" w:type="dxa"/>
            <w:vAlign w:val="center"/>
          </w:tcPr>
          <w:p w:rsidR="0046162D" w:rsidRPr="00392F57" w:rsidRDefault="0046162D" w:rsidP="0046162D">
            <w:pPr>
              <w:jc w:val="center"/>
              <w:rPr>
                <w:rFonts w:ascii="Arial" w:hAnsi="Arial" w:cs="Arial"/>
                <w:caps/>
                <w:sz w:val="20"/>
              </w:rPr>
            </w:pPr>
            <w:r w:rsidRPr="00392F57">
              <w:rPr>
                <w:rFonts w:ascii="Arial" w:hAnsi="Arial" w:cs="Arial"/>
                <w:bCs/>
                <w:caps/>
                <w:sz w:val="20"/>
              </w:rPr>
              <w:t>10</w:t>
            </w:r>
          </w:p>
        </w:tc>
        <w:tc>
          <w:tcPr>
            <w:tcW w:w="8980" w:type="dxa"/>
            <w:vAlign w:val="center"/>
          </w:tcPr>
          <w:p w:rsidR="0046162D" w:rsidRPr="00392F57" w:rsidRDefault="0046162D" w:rsidP="0046162D">
            <w:pPr>
              <w:jc w:val="both"/>
              <w:rPr>
                <w:rFonts w:ascii="Arial" w:hAnsi="Arial" w:cs="Arial"/>
                <w:caps/>
                <w:sz w:val="20"/>
              </w:rPr>
            </w:pPr>
            <w:r w:rsidRPr="00392F57">
              <w:rPr>
                <w:rFonts w:ascii="Arial" w:hAnsi="Arial" w:cs="Arial"/>
                <w:bCs/>
                <w:caps/>
                <w:sz w:val="20"/>
              </w:rPr>
              <w:t>AZIONI FORMATIVE FUNZIONALI</w:t>
            </w:r>
          </w:p>
        </w:tc>
      </w:tr>
    </w:tbl>
    <w:p w:rsidR="0046162D" w:rsidRPr="00392F57" w:rsidRDefault="0046162D" w:rsidP="0046162D">
      <w:pPr>
        <w:rPr>
          <w:rFonts w:ascii="Arial" w:hAnsi="Arial" w:cs="Arial"/>
          <w:sz w:val="22"/>
          <w:szCs w:val="22"/>
        </w:rPr>
      </w:pPr>
    </w:p>
    <w:p w:rsidR="00BB3523" w:rsidRDefault="0046162D" w:rsidP="0046162D">
      <w:pPr>
        <w:jc w:val="both"/>
        <w:rPr>
          <w:rFonts w:ascii="Arial" w:hAnsi="Arial" w:cs="Arial"/>
          <w:sz w:val="22"/>
          <w:szCs w:val="22"/>
        </w:rPr>
      </w:pPr>
      <w:r w:rsidRPr="00BB3523">
        <w:rPr>
          <w:rFonts w:ascii="Arial" w:hAnsi="Arial" w:cs="Arial"/>
          <w:sz w:val="22"/>
          <w:szCs w:val="22"/>
        </w:rPr>
        <w:t>Date queste premesse, la vera misurazione da fare riguarderà i cambiamenti messi in atto dal soggetto da un anno all’altro, per migliorare i propri comportamenti e atteggiamenti, partendo dalle indicazioni emerse dalla misurazione precedente. Ciò che va premiato è il mig</w:t>
      </w:r>
      <w:r w:rsidR="00BB3523" w:rsidRPr="00BB3523">
        <w:rPr>
          <w:rFonts w:ascii="Arial" w:hAnsi="Arial" w:cs="Arial"/>
          <w:sz w:val="22"/>
          <w:szCs w:val="22"/>
        </w:rPr>
        <w:t>lioramento personale</w:t>
      </w:r>
      <w:r w:rsidRPr="00BB3523">
        <w:rPr>
          <w:rFonts w:ascii="Arial" w:hAnsi="Arial" w:cs="Arial"/>
          <w:sz w:val="22"/>
          <w:szCs w:val="22"/>
        </w:rPr>
        <w:t>.</w:t>
      </w: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 </w:t>
      </w:r>
    </w:p>
    <w:p w:rsidR="0046162D" w:rsidRDefault="0046162D" w:rsidP="0046162D">
      <w:pPr>
        <w:jc w:val="both"/>
        <w:rPr>
          <w:rFonts w:ascii="Arial" w:hAnsi="Arial" w:cs="Arial"/>
          <w:sz w:val="22"/>
          <w:szCs w:val="22"/>
        </w:rPr>
      </w:pPr>
      <w:r w:rsidRPr="00392F57">
        <w:rPr>
          <w:rFonts w:ascii="Arial" w:hAnsi="Arial" w:cs="Arial"/>
          <w:sz w:val="22"/>
          <w:szCs w:val="22"/>
        </w:rPr>
        <w:t xml:space="preserve">Il sistema deve permettere di misurare gli incrementi dei comportamenti professionali. Quanto cioè la persona è migliorata rispetto al suo punto di partenza ed in relazione al punto di arrivo ideale. </w:t>
      </w:r>
    </w:p>
    <w:p w:rsidR="00BB3523" w:rsidRPr="00392F57" w:rsidRDefault="00BB3523"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Il sistema assiste l’</w:t>
      </w:r>
      <w:r>
        <w:rPr>
          <w:rFonts w:ascii="Arial" w:hAnsi="Arial" w:cs="Arial"/>
          <w:sz w:val="22"/>
          <w:szCs w:val="22"/>
        </w:rPr>
        <w:t>E</w:t>
      </w:r>
      <w:r w:rsidRPr="00392F57">
        <w:rPr>
          <w:rFonts w:ascii="Arial" w:hAnsi="Arial" w:cs="Arial"/>
          <w:sz w:val="22"/>
          <w:szCs w:val="22"/>
        </w:rPr>
        <w:t xml:space="preserve">nte nella definizione delle soglie minime perché una persona possa accedere ad un ruolo; nella definizione dei comportamenti chiave di ogni ruolo; nella definizione delle capacità basilari senza le quali non è possibile l’assunzione del ruolo. </w:t>
      </w:r>
    </w:p>
    <w:p w:rsidR="00BB3523" w:rsidRPr="00392F57" w:rsidRDefault="00BB3523" w:rsidP="0046162D">
      <w:pPr>
        <w:jc w:val="both"/>
        <w:rPr>
          <w:rFonts w:ascii="Arial" w:hAnsi="Arial" w:cs="Arial"/>
          <w:sz w:val="22"/>
          <w:szCs w:val="22"/>
        </w:rPr>
      </w:pPr>
    </w:p>
    <w:p w:rsidR="0046162D" w:rsidRPr="00392F57" w:rsidRDefault="0046162D" w:rsidP="00BB3523">
      <w:pPr>
        <w:jc w:val="both"/>
        <w:rPr>
          <w:rFonts w:ascii="Arial" w:hAnsi="Arial" w:cs="Arial"/>
          <w:sz w:val="22"/>
          <w:szCs w:val="22"/>
        </w:rPr>
      </w:pPr>
      <w:r w:rsidRPr="00392F57">
        <w:rPr>
          <w:rFonts w:ascii="Arial" w:hAnsi="Arial" w:cs="Arial"/>
          <w:sz w:val="22"/>
          <w:szCs w:val="22"/>
        </w:rPr>
        <w:t xml:space="preserve">Le capacità del ruolo vanno identificate rispetto agli obiettivi di sua competenza e poi misurate </w:t>
      </w:r>
    </w:p>
    <w:p w:rsidR="0046162D" w:rsidRDefault="0046162D" w:rsidP="0046162D">
      <w:pPr>
        <w:jc w:val="both"/>
        <w:rPr>
          <w:rFonts w:ascii="Arial" w:hAnsi="Arial" w:cs="Arial"/>
          <w:sz w:val="22"/>
          <w:szCs w:val="22"/>
        </w:rPr>
      </w:pPr>
      <w:r w:rsidRPr="00392F57">
        <w:rPr>
          <w:rFonts w:ascii="Arial" w:hAnsi="Arial" w:cs="Arial"/>
          <w:sz w:val="22"/>
          <w:szCs w:val="22"/>
        </w:rPr>
        <w:t xml:space="preserve">La valutazione deve permettere di misurare il grado di sviluppo delle capacità esistenti oggi e soprattutto deve permettere alle persone di identificare, attraverso indicatori tangibili, lo stato dell’arte presente rispetto ad ogni capacità. </w:t>
      </w:r>
    </w:p>
    <w:p w:rsidR="00BB3523" w:rsidRPr="00392F57" w:rsidRDefault="00BB3523"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Come si è detto molte persone possono presentare comportamenti opposti a quelli richiesti dalla capacità esaminata. Siccome però sono già in servizio, il loro percorso evolutivo verso l’acquisizione di tale capacità dovrà partire dal punto in cui si trova realmente ora. </w:t>
      </w:r>
    </w:p>
    <w:p w:rsidR="00BB3523" w:rsidRDefault="00BB3523"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L’evoluzione di ogni singola capacità viene quindi descritta partendo dai modi con cui viene coniugata realmente per descrivere le tappe attraverso le quali è possibile giungere all’eccellenza.</w:t>
      </w:r>
    </w:p>
    <w:p w:rsidR="0046162D" w:rsidRPr="00392F57" w:rsidRDefault="0046162D" w:rsidP="0046162D">
      <w:pPr>
        <w:rPr>
          <w:rFonts w:ascii="Arial" w:hAnsi="Arial" w:cs="Arial"/>
          <w:sz w:val="22"/>
          <w:szCs w:val="22"/>
        </w:rPr>
      </w:pPr>
    </w:p>
    <w:p w:rsidR="0046162D" w:rsidRPr="00392F57" w:rsidRDefault="0046162D" w:rsidP="0046162D">
      <w:pPr>
        <w:rPr>
          <w:rFonts w:ascii="Arial" w:hAnsi="Arial" w:cs="Arial"/>
          <w:sz w:val="22"/>
          <w:szCs w:val="22"/>
        </w:rPr>
      </w:pPr>
    </w:p>
    <w:p w:rsidR="0046162D" w:rsidRPr="00392F57" w:rsidRDefault="0046162D" w:rsidP="0046162D">
      <w:pPr>
        <w:rPr>
          <w:rFonts w:ascii="Arial" w:hAnsi="Arial" w:cs="Arial"/>
          <w:b/>
          <w:bCs/>
          <w:iCs/>
          <w:sz w:val="22"/>
          <w:szCs w:val="22"/>
        </w:rPr>
      </w:pPr>
      <w:r w:rsidRPr="00392F57">
        <w:rPr>
          <w:rFonts w:ascii="Arial" w:hAnsi="Arial" w:cs="Arial"/>
          <w:b/>
          <w:bCs/>
          <w:iCs/>
          <w:sz w:val="22"/>
          <w:szCs w:val="22"/>
        </w:rPr>
        <w:t>L’INDIVIDUAZIONE DELLE CAPACITA’</w:t>
      </w:r>
    </w:p>
    <w:p w:rsidR="0046162D" w:rsidRPr="00392F57" w:rsidRDefault="0046162D" w:rsidP="0046162D">
      <w:pPr>
        <w:rPr>
          <w:rFonts w:ascii="Arial" w:hAnsi="Arial" w:cs="Arial"/>
          <w:sz w:val="22"/>
          <w:szCs w:val="22"/>
        </w:rPr>
      </w:pPr>
    </w:p>
    <w:p w:rsidR="0046162D" w:rsidRPr="00392F57" w:rsidRDefault="0046162D" w:rsidP="0046162D">
      <w:pPr>
        <w:numPr>
          <w:ilvl w:val="1"/>
          <w:numId w:val="8"/>
        </w:numPr>
        <w:rPr>
          <w:rFonts w:ascii="Arial" w:hAnsi="Arial" w:cs="Arial"/>
          <w:b/>
          <w:bCs/>
          <w:sz w:val="22"/>
          <w:szCs w:val="22"/>
        </w:rPr>
      </w:pPr>
      <w:bookmarkStart w:id="9" w:name="_Toc63245461"/>
      <w:r w:rsidRPr="00392F57">
        <w:rPr>
          <w:rFonts w:ascii="Arial" w:hAnsi="Arial" w:cs="Arial"/>
          <w:b/>
          <w:bCs/>
          <w:sz w:val="22"/>
          <w:szCs w:val="22"/>
        </w:rPr>
        <w:t>Valorizzazione delle risorse umane e struttura organizzativa</w:t>
      </w:r>
      <w:bookmarkEnd w:id="9"/>
    </w:p>
    <w:p w:rsidR="0046162D" w:rsidRPr="00392F57" w:rsidRDefault="0046162D" w:rsidP="0046162D">
      <w:pPr>
        <w:rPr>
          <w:rFonts w:ascii="Arial" w:hAnsi="Arial" w:cs="Arial"/>
          <w:sz w:val="22"/>
          <w:szCs w:val="22"/>
        </w:rPr>
      </w:pPr>
    </w:p>
    <w:p w:rsidR="0046162D" w:rsidRPr="00392F57" w:rsidRDefault="0046162D" w:rsidP="0046162D">
      <w:pPr>
        <w:jc w:val="both"/>
        <w:rPr>
          <w:rFonts w:ascii="Arial" w:hAnsi="Arial" w:cs="Arial"/>
          <w:sz w:val="22"/>
          <w:szCs w:val="22"/>
        </w:rPr>
      </w:pPr>
      <w:smartTag w:uri="urn:schemas-microsoft-com:office:smarttags" w:element="PersonName">
        <w:smartTagPr>
          <w:attr w:name="ProductID" w:val="La P.A."/>
        </w:smartTagPr>
        <w:r w:rsidRPr="00392F57">
          <w:rPr>
            <w:rFonts w:ascii="Arial" w:hAnsi="Arial" w:cs="Arial"/>
            <w:sz w:val="22"/>
            <w:szCs w:val="22"/>
          </w:rPr>
          <w:t>La P.A.</w:t>
        </w:r>
      </w:smartTag>
      <w:r w:rsidRPr="00392F57">
        <w:rPr>
          <w:rFonts w:ascii="Arial" w:hAnsi="Arial" w:cs="Arial"/>
          <w:sz w:val="22"/>
          <w:szCs w:val="22"/>
        </w:rPr>
        <w:t xml:space="preserve"> sta evolvendo: da struttura organizzata per funzioni a struttura organizzata per obiettivi. Le prestazioni passano dalla fornitura di ciò che è espressamente richiesto, alla ricerca di ciò che serve per raggiungere un risultato.</w:t>
      </w: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Il sistema del bilancio di competenze permette di ridefinire i profili professionali in maniera nuova rispetto a quella tradizionale che considera la posizione di lavoro come semplice insieme di compiti da eseguire (mansionario).  </w:t>
      </w:r>
    </w:p>
    <w:p w:rsidR="0046162D" w:rsidRDefault="0046162D" w:rsidP="0046162D">
      <w:pPr>
        <w:jc w:val="both"/>
        <w:rPr>
          <w:rFonts w:ascii="Arial" w:hAnsi="Arial" w:cs="Arial"/>
          <w:sz w:val="22"/>
          <w:szCs w:val="22"/>
        </w:rPr>
      </w:pPr>
      <w:r w:rsidRPr="00392F57">
        <w:rPr>
          <w:rFonts w:ascii="Arial" w:hAnsi="Arial" w:cs="Arial"/>
          <w:sz w:val="22"/>
          <w:szCs w:val="22"/>
        </w:rPr>
        <w:t xml:space="preserve">Nel nostro caso il modello organizzativo nel quale si innesta il bilancio delle competenze è un modello pensato in funzione della produzione di servizi di qualità. Si tratta quindi di un modello funzionale, non di un modello burocratico. </w:t>
      </w:r>
    </w:p>
    <w:p w:rsidR="00BB3523" w:rsidRPr="00392F57" w:rsidRDefault="00BB3523"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In questa sede il bilancio delle competenze viene coniugato all’interno di un’organizzazione già definita in tutte le sue parti e pensata per raggiungere obiettivi qualitativi. In altre parole il bilancio delle competenze non viene utilizzato per censire il fabbisogno di competenze necessario per costruire un’organizzazione che non c’è, ma presuppone un’organizzazione già definita nei confronti della quale vuole essere strumento di supporto per la sua crescita e per la sua evoluzione (sviluppo). </w:t>
      </w:r>
    </w:p>
    <w:p w:rsidR="00BB3523" w:rsidRPr="00392F57" w:rsidRDefault="00BB3523" w:rsidP="0046162D">
      <w:pPr>
        <w:jc w:val="both"/>
        <w:rPr>
          <w:rFonts w:ascii="Arial" w:hAnsi="Arial" w:cs="Arial"/>
          <w:sz w:val="22"/>
          <w:szCs w:val="22"/>
        </w:rPr>
      </w:pPr>
    </w:p>
    <w:p w:rsidR="0046162D" w:rsidRPr="00392F57" w:rsidRDefault="0046162D" w:rsidP="0046162D">
      <w:pPr>
        <w:jc w:val="both"/>
        <w:rPr>
          <w:rFonts w:ascii="Arial" w:hAnsi="Arial" w:cs="Arial"/>
          <w:sz w:val="22"/>
          <w:szCs w:val="22"/>
        </w:rPr>
      </w:pPr>
      <w:r w:rsidRPr="00392F57">
        <w:rPr>
          <w:rFonts w:ascii="Arial" w:hAnsi="Arial" w:cs="Arial"/>
          <w:sz w:val="22"/>
          <w:szCs w:val="22"/>
        </w:rPr>
        <w:t xml:space="preserve">La sequenza è la seguente: </w:t>
      </w:r>
    </w:p>
    <w:p w:rsidR="0046162D" w:rsidRPr="00392F57" w:rsidRDefault="0046162D" w:rsidP="0046162D">
      <w:pPr>
        <w:numPr>
          <w:ilvl w:val="0"/>
          <w:numId w:val="42"/>
        </w:numPr>
        <w:jc w:val="both"/>
        <w:rPr>
          <w:rFonts w:ascii="Arial" w:hAnsi="Arial" w:cs="Arial"/>
          <w:sz w:val="22"/>
          <w:szCs w:val="22"/>
        </w:rPr>
      </w:pPr>
      <w:r w:rsidRPr="00392F57">
        <w:rPr>
          <w:rFonts w:ascii="Arial" w:hAnsi="Arial" w:cs="Arial"/>
          <w:sz w:val="22"/>
          <w:szCs w:val="22"/>
        </w:rPr>
        <w:t xml:space="preserve">partendo dagli obiettivi viene definito il percorso organizzativo funzionale al loro raggiungimento (processo); </w:t>
      </w:r>
    </w:p>
    <w:p w:rsidR="0046162D" w:rsidRPr="00392F57" w:rsidRDefault="0046162D" w:rsidP="0046162D">
      <w:pPr>
        <w:numPr>
          <w:ilvl w:val="0"/>
          <w:numId w:val="42"/>
        </w:numPr>
        <w:jc w:val="both"/>
        <w:rPr>
          <w:rFonts w:ascii="Arial" w:hAnsi="Arial" w:cs="Arial"/>
          <w:sz w:val="22"/>
          <w:szCs w:val="22"/>
        </w:rPr>
      </w:pPr>
      <w:r w:rsidRPr="00392F57">
        <w:rPr>
          <w:rFonts w:ascii="Arial" w:hAnsi="Arial" w:cs="Arial"/>
          <w:sz w:val="22"/>
          <w:szCs w:val="22"/>
        </w:rPr>
        <w:t xml:space="preserve">sulla base del percorso individuato diventa possibile identificare le posizioni lavorative e le loro caratteristiche (struttura organizzativa); </w:t>
      </w:r>
    </w:p>
    <w:p w:rsidR="0046162D" w:rsidRDefault="0046162D" w:rsidP="0046162D">
      <w:pPr>
        <w:numPr>
          <w:ilvl w:val="0"/>
          <w:numId w:val="42"/>
        </w:numPr>
        <w:jc w:val="both"/>
        <w:rPr>
          <w:rFonts w:ascii="Arial" w:hAnsi="Arial" w:cs="Arial"/>
          <w:sz w:val="22"/>
          <w:szCs w:val="22"/>
        </w:rPr>
      </w:pPr>
      <w:r w:rsidRPr="00392F57">
        <w:rPr>
          <w:rFonts w:ascii="Arial" w:hAnsi="Arial" w:cs="Arial"/>
          <w:sz w:val="22"/>
          <w:szCs w:val="22"/>
        </w:rPr>
        <w:t xml:space="preserve">sulla base delle caratteristiche delle posizioni lavorative diventa possibile identificare le competenze necessarie e valorizzare le competenze presenti nelle risorse umane interne (bilancio delle competenze). </w:t>
      </w:r>
    </w:p>
    <w:p w:rsidR="00BB3523" w:rsidRPr="00392F57" w:rsidRDefault="00BB3523" w:rsidP="00BB3523">
      <w:pPr>
        <w:ind w:left="720"/>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 xml:space="preserve">La struttura organizzativa viene assunta come dato di partenza e include i vari ruoli con le relative responsabilità e con gli obiettivi delegati. </w:t>
      </w:r>
    </w:p>
    <w:p w:rsidR="00BB3523" w:rsidRPr="00392F57" w:rsidRDefault="00BB3523"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Ogni ruolo avrà a carico delle responsabilità che si concretizzano in macroattività, che a loro volta prendono la forma di obiettivi precisi che per poter essere raggiunti presuppongono delle capacità correlate.</w:t>
      </w:r>
    </w:p>
    <w:p w:rsidR="0060198B" w:rsidRPr="00392F57" w:rsidRDefault="0060198B"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392F57">
        <w:rPr>
          <w:rFonts w:ascii="Arial" w:hAnsi="Arial" w:cs="Arial"/>
          <w:sz w:val="22"/>
          <w:szCs w:val="22"/>
        </w:rPr>
        <w:t>Le capacità prendono forma concreta attraverso comportamenti messi in atto nel contesto organizzativo:</w:t>
      </w:r>
    </w:p>
    <w:p w:rsidR="0046162D" w:rsidRPr="00392F57" w:rsidRDefault="0046162D" w:rsidP="0046162D">
      <w:pPr>
        <w:numPr>
          <w:ilvl w:val="0"/>
          <w:numId w:val="20"/>
        </w:numPr>
        <w:rPr>
          <w:rFonts w:ascii="Arial" w:hAnsi="Arial" w:cs="Arial"/>
          <w:sz w:val="22"/>
          <w:szCs w:val="22"/>
        </w:rPr>
      </w:pPr>
      <w:r>
        <w:rPr>
          <w:rFonts w:ascii="Arial" w:hAnsi="Arial" w:cs="Arial"/>
          <w:sz w:val="22"/>
          <w:szCs w:val="22"/>
        </w:rPr>
        <w:t>i</w:t>
      </w:r>
      <w:r w:rsidRPr="00392F57">
        <w:rPr>
          <w:rFonts w:ascii="Arial" w:hAnsi="Arial" w:cs="Arial"/>
          <w:sz w:val="22"/>
          <w:szCs w:val="22"/>
        </w:rPr>
        <w:t>l comportamento organizzativo è il punto di incontro delle conoscenze, delle capacità tecniche e relazionali di un individuo</w:t>
      </w:r>
      <w:r>
        <w:rPr>
          <w:rFonts w:ascii="Arial" w:hAnsi="Arial" w:cs="Arial"/>
          <w:sz w:val="22"/>
          <w:szCs w:val="22"/>
        </w:rPr>
        <w:t>;</w:t>
      </w:r>
    </w:p>
    <w:p w:rsidR="0046162D" w:rsidRPr="00392F57" w:rsidRDefault="0046162D" w:rsidP="0046162D">
      <w:pPr>
        <w:numPr>
          <w:ilvl w:val="0"/>
          <w:numId w:val="20"/>
        </w:numPr>
        <w:rPr>
          <w:rFonts w:ascii="Arial" w:hAnsi="Arial" w:cs="Arial"/>
          <w:sz w:val="22"/>
          <w:szCs w:val="22"/>
        </w:rPr>
      </w:pPr>
      <w:r>
        <w:rPr>
          <w:rFonts w:ascii="Arial" w:hAnsi="Arial" w:cs="Arial"/>
          <w:sz w:val="22"/>
          <w:szCs w:val="22"/>
        </w:rPr>
        <w:t>l</w:t>
      </w:r>
      <w:r w:rsidRPr="00392F57">
        <w:rPr>
          <w:rFonts w:ascii="Arial" w:hAnsi="Arial" w:cs="Arial"/>
          <w:sz w:val="22"/>
          <w:szCs w:val="22"/>
        </w:rPr>
        <w:t>e capacità tecniche includono le conoscenze; le capacità relazionali includono quelle tecniche e i comportamenti organizzati</w:t>
      </w:r>
      <w:r>
        <w:rPr>
          <w:rFonts w:ascii="Arial" w:hAnsi="Arial" w:cs="Arial"/>
          <w:sz w:val="22"/>
          <w:szCs w:val="22"/>
        </w:rPr>
        <w:t>vi includono quelle relazionali;</w:t>
      </w:r>
    </w:p>
    <w:p w:rsidR="0046162D" w:rsidRPr="00392F57" w:rsidRDefault="0046162D" w:rsidP="0046162D">
      <w:pPr>
        <w:numPr>
          <w:ilvl w:val="0"/>
          <w:numId w:val="20"/>
        </w:numPr>
        <w:rPr>
          <w:rFonts w:ascii="Arial" w:hAnsi="Arial" w:cs="Arial"/>
          <w:sz w:val="22"/>
          <w:szCs w:val="22"/>
        </w:rPr>
      </w:pPr>
      <w:r>
        <w:rPr>
          <w:rFonts w:ascii="Arial" w:hAnsi="Arial" w:cs="Arial"/>
          <w:sz w:val="22"/>
          <w:szCs w:val="22"/>
        </w:rPr>
        <w:t>l</w:t>
      </w:r>
      <w:r w:rsidRPr="00392F57">
        <w:rPr>
          <w:rFonts w:ascii="Arial" w:hAnsi="Arial" w:cs="Arial"/>
          <w:sz w:val="22"/>
          <w:szCs w:val="22"/>
        </w:rPr>
        <w:t>e conoscenze e le capacità si manifest</w:t>
      </w:r>
      <w:r>
        <w:rPr>
          <w:rFonts w:ascii="Arial" w:hAnsi="Arial" w:cs="Arial"/>
          <w:sz w:val="22"/>
          <w:szCs w:val="22"/>
        </w:rPr>
        <w:t>ano attraverso i comportamenti;</w:t>
      </w:r>
    </w:p>
    <w:p w:rsidR="0046162D" w:rsidRPr="00392F57" w:rsidRDefault="0046162D" w:rsidP="0046162D">
      <w:pPr>
        <w:numPr>
          <w:ilvl w:val="0"/>
          <w:numId w:val="20"/>
        </w:numPr>
        <w:rPr>
          <w:rFonts w:ascii="Arial" w:hAnsi="Arial" w:cs="Arial"/>
          <w:sz w:val="22"/>
          <w:szCs w:val="22"/>
        </w:rPr>
      </w:pPr>
      <w:r>
        <w:rPr>
          <w:rFonts w:ascii="Arial" w:hAnsi="Arial" w:cs="Arial"/>
          <w:sz w:val="22"/>
          <w:szCs w:val="22"/>
        </w:rPr>
        <w:t>p</w:t>
      </w:r>
      <w:r w:rsidRPr="00392F57">
        <w:rPr>
          <w:rFonts w:ascii="Arial" w:hAnsi="Arial" w:cs="Arial"/>
          <w:sz w:val="22"/>
          <w:szCs w:val="22"/>
        </w:rPr>
        <w:t xml:space="preserve">er misurare conoscenze e capacità si dovrà passare attraverso la rilevazione di indicatori comportamentali. </w:t>
      </w:r>
    </w:p>
    <w:p w:rsidR="0046162D" w:rsidRDefault="0046162D" w:rsidP="0046162D">
      <w:pPr>
        <w:rPr>
          <w:rFonts w:ascii="Arial" w:hAnsi="Arial" w:cs="Arial"/>
          <w:b/>
          <w:bCs/>
          <w:iCs/>
          <w:snapToGrid w:val="0"/>
          <w:sz w:val="22"/>
          <w:szCs w:val="22"/>
        </w:rPr>
      </w:pPr>
    </w:p>
    <w:p w:rsidR="0046162D" w:rsidRPr="00392F57" w:rsidRDefault="0046162D" w:rsidP="0046162D">
      <w:pPr>
        <w:pStyle w:val="Titolo2"/>
        <w:ind w:firstLine="708"/>
        <w:rPr>
          <w:rFonts w:ascii="Arial" w:hAnsi="Arial" w:cs="Arial"/>
          <w:snapToGrid w:val="0"/>
          <w:sz w:val="22"/>
          <w:szCs w:val="22"/>
        </w:rPr>
      </w:pPr>
      <w:r w:rsidRPr="00392F57">
        <w:rPr>
          <w:rFonts w:ascii="Arial" w:hAnsi="Arial" w:cs="Arial"/>
          <w:snapToGrid w:val="0"/>
          <w:sz w:val="22"/>
          <w:szCs w:val="22"/>
        </w:rPr>
        <w:t>B. La messa a punto delle capacità da valutare attraverso un processo partecipativo</w:t>
      </w:r>
    </w:p>
    <w:p w:rsidR="0046162D" w:rsidRPr="00392F57" w:rsidRDefault="0046162D" w:rsidP="0046162D">
      <w:pPr>
        <w:rPr>
          <w:rFonts w:ascii="Arial" w:hAnsi="Arial" w:cs="Arial"/>
          <w:sz w:val="22"/>
          <w:szCs w:val="22"/>
        </w:rPr>
      </w:pPr>
    </w:p>
    <w:p w:rsidR="0046162D" w:rsidRDefault="0046162D" w:rsidP="0046162D">
      <w:pPr>
        <w:pStyle w:val="Rientrocorpodeltesto3"/>
        <w:ind w:left="0"/>
        <w:jc w:val="both"/>
        <w:rPr>
          <w:rFonts w:ascii="Arial" w:hAnsi="Arial" w:cs="Arial"/>
          <w:snapToGrid w:val="0"/>
          <w:sz w:val="22"/>
          <w:szCs w:val="22"/>
        </w:rPr>
      </w:pPr>
      <w:r w:rsidRPr="00392F57">
        <w:rPr>
          <w:rFonts w:ascii="Arial" w:hAnsi="Arial" w:cs="Arial"/>
          <w:snapToGrid w:val="0"/>
          <w:sz w:val="22"/>
          <w:szCs w:val="22"/>
        </w:rPr>
        <w:t>L’identificazione delle capacità proprie del ruolo che vanno poi misurate avviene attraverso la “formalizzazione” della struttura complessiva dell’organizzazione esistente, partendo dalla quale si procede poi ad una suddivisione delle attività (macroattività) da essa svolte attribuendole ad una pluralità di ruoli. Ad ogni ruolo vengono collegati,  in base alle responsabilità assegnate, i risultati e le relazioni di competenza (obiettivi), per estrapolare dagli obiettivi le capacità tecniche e comportamentali ritenute necess</w:t>
      </w:r>
      <w:r>
        <w:rPr>
          <w:rFonts w:ascii="Arial" w:hAnsi="Arial" w:cs="Arial"/>
          <w:snapToGrid w:val="0"/>
          <w:sz w:val="22"/>
          <w:szCs w:val="22"/>
        </w:rPr>
        <w:t xml:space="preserve">arie per poterli raggiungere. </w:t>
      </w:r>
      <w:r w:rsidRPr="00392F57">
        <w:rPr>
          <w:rFonts w:ascii="Arial" w:hAnsi="Arial" w:cs="Arial"/>
          <w:snapToGrid w:val="0"/>
          <w:sz w:val="22"/>
          <w:szCs w:val="22"/>
        </w:rPr>
        <w:t xml:space="preserve">L’occhio che guarda è quello del </w:t>
      </w:r>
      <w:r w:rsidRPr="00392F57">
        <w:rPr>
          <w:rFonts w:ascii="Arial" w:hAnsi="Arial" w:cs="Arial"/>
          <w:snapToGrid w:val="0"/>
          <w:sz w:val="22"/>
          <w:szCs w:val="22"/>
        </w:rPr>
        <w:lastRenderedPageBreak/>
        <w:t xml:space="preserve">collaboratore, non quello della direzione. Ai suoi occhi non compaiono responsabilità, risultati e relazioni da gestire ma “obiettivi </w:t>
      </w:r>
      <w:r w:rsidR="00BB3523">
        <w:rPr>
          <w:rFonts w:ascii="Arial" w:hAnsi="Arial" w:cs="Arial"/>
          <w:snapToGrid w:val="0"/>
          <w:sz w:val="22"/>
          <w:szCs w:val="22"/>
        </w:rPr>
        <w:t>attribuiti</w:t>
      </w:r>
      <w:r w:rsidRPr="00392F57">
        <w:rPr>
          <w:rFonts w:ascii="Arial" w:hAnsi="Arial" w:cs="Arial"/>
          <w:snapToGrid w:val="0"/>
          <w:sz w:val="22"/>
          <w:szCs w:val="22"/>
        </w:rPr>
        <w:t>i” per raggiungere i quali è necessario possedere delle capacità che ai suoi occhi si manifestano sotto forma di comportamenti efficaci.</w:t>
      </w:r>
    </w:p>
    <w:p w:rsidR="0046162D" w:rsidRPr="00392F57" w:rsidRDefault="0046162D" w:rsidP="0046162D">
      <w:pPr>
        <w:pStyle w:val="Rientrocorpodeltesto3"/>
        <w:ind w:left="0"/>
        <w:jc w:val="both"/>
        <w:rPr>
          <w:rFonts w:ascii="Arial" w:hAnsi="Arial" w:cs="Arial"/>
          <w:snapToGrid w:val="0"/>
          <w:sz w:val="22"/>
          <w:szCs w:val="22"/>
        </w:rPr>
      </w:pPr>
      <w:r w:rsidRPr="00392F57">
        <w:rPr>
          <w:rFonts w:ascii="Arial" w:hAnsi="Arial" w:cs="Arial"/>
          <w:snapToGrid w:val="0"/>
          <w:sz w:val="22"/>
          <w:szCs w:val="22"/>
        </w:rPr>
        <w:t>In sostanza per il collaboratore le responsabilità, i risultati e le relazioni si presentano sotto forma di obiettivi da raggiungere; le capacità necessarie per raggiungerli si manifestano sotto forma di comportamenti organizzativi efficaci o inefficaci. Comportamenti che rappresentano la risultante di una moltitudine di capacità specifiche sia cognitive (sapere), sia operative (saper fare), sia comportamentali (saper essere) che lui non riesce a disaggregare.</w:t>
      </w:r>
    </w:p>
    <w:p w:rsidR="0046162D" w:rsidRPr="00392F57" w:rsidRDefault="0046162D" w:rsidP="0046162D">
      <w:pPr>
        <w:pStyle w:val="Rientrocorpodeltesto3"/>
        <w:ind w:left="0"/>
        <w:jc w:val="both"/>
        <w:rPr>
          <w:rFonts w:ascii="Arial" w:hAnsi="Arial" w:cs="Arial"/>
          <w:snapToGrid w:val="0"/>
          <w:sz w:val="22"/>
          <w:szCs w:val="22"/>
        </w:rPr>
      </w:pPr>
      <w:r w:rsidRPr="00392F57">
        <w:rPr>
          <w:rFonts w:ascii="Arial" w:hAnsi="Arial" w:cs="Arial"/>
          <w:snapToGrid w:val="0"/>
          <w:sz w:val="22"/>
          <w:szCs w:val="22"/>
        </w:rPr>
        <w:t xml:space="preserve">Le conoscenze, le capacità tecniche e quelle comportamentali non si presentano isolatamente ma sotto forma di azioni concrete unitarie: una precisa azione in ruolo (comportamento) rappresenta la sintesi di capacità tecniche, di capacità comportamentali e di conoscenze. </w:t>
      </w:r>
    </w:p>
    <w:p w:rsidR="0046162D" w:rsidRDefault="0046162D" w:rsidP="0046162D">
      <w:pPr>
        <w:pStyle w:val="Rientrocorpodeltesto3"/>
        <w:ind w:left="0"/>
        <w:jc w:val="both"/>
        <w:rPr>
          <w:rFonts w:ascii="Arial" w:hAnsi="Arial" w:cs="Arial"/>
          <w:snapToGrid w:val="0"/>
          <w:sz w:val="22"/>
          <w:szCs w:val="22"/>
        </w:rPr>
      </w:pPr>
      <w:r w:rsidRPr="00392F57">
        <w:rPr>
          <w:rFonts w:ascii="Arial" w:hAnsi="Arial" w:cs="Arial"/>
          <w:snapToGrid w:val="0"/>
          <w:sz w:val="22"/>
          <w:szCs w:val="22"/>
        </w:rPr>
        <w:t>Lo schema seguente visualizza il processo ed evidenzia nell’ultima colonna la parte controllabile dal “soggetto”:</w:t>
      </w:r>
    </w:p>
    <w:p w:rsidR="0046162D" w:rsidRPr="00392F57" w:rsidRDefault="0046162D" w:rsidP="0046162D">
      <w:pPr>
        <w:pStyle w:val="Rientrocorpodeltesto3"/>
        <w:ind w:left="0"/>
        <w:jc w:val="both"/>
        <w:rPr>
          <w:rFonts w:ascii="Arial" w:hAnsi="Arial" w:cs="Arial"/>
          <w:snapToGrid w:val="0"/>
          <w:sz w:val="22"/>
          <w:szCs w:val="22"/>
        </w:rPr>
      </w:pP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0"/>
        <w:gridCol w:w="1078"/>
        <w:gridCol w:w="1620"/>
        <w:gridCol w:w="2295"/>
        <w:gridCol w:w="1811"/>
        <w:gridCol w:w="2034"/>
      </w:tblGrid>
      <w:tr w:rsidR="0046162D" w:rsidRPr="004F4A3A">
        <w:trPr>
          <w:cantSplit/>
          <w:trHeight w:val="3764"/>
        </w:trPr>
        <w:tc>
          <w:tcPr>
            <w:tcW w:w="1010" w:type="dxa"/>
            <w:tcBorders>
              <w:bottom w:val="single" w:sz="4" w:space="0" w:color="auto"/>
            </w:tcBorders>
          </w:tcPr>
          <w:p w:rsidR="0046162D" w:rsidRPr="004F4A3A" w:rsidRDefault="0046162D" w:rsidP="0046162D">
            <w:pPr>
              <w:pStyle w:val="Rientrocorpodeltesto3"/>
              <w:rPr>
                <w:rFonts w:ascii="Arial" w:hAnsi="Arial" w:cs="Arial"/>
                <w:snapToGrid w:val="0"/>
                <w:sz w:val="20"/>
                <w:szCs w:val="20"/>
              </w:rPr>
            </w:pPr>
          </w:p>
          <w:p w:rsidR="0046162D" w:rsidRPr="004F4A3A" w:rsidRDefault="0046162D" w:rsidP="0046162D">
            <w:pPr>
              <w:pStyle w:val="Rientrocorpodeltesto3"/>
              <w:rPr>
                <w:rFonts w:ascii="Arial" w:hAnsi="Arial" w:cs="Arial"/>
                <w:snapToGrid w:val="0"/>
                <w:sz w:val="20"/>
                <w:szCs w:val="20"/>
              </w:rPr>
            </w:pPr>
          </w:p>
          <w:p w:rsidR="0046162D" w:rsidRPr="004F4A3A" w:rsidRDefault="0046162D" w:rsidP="0046162D">
            <w:pPr>
              <w:pStyle w:val="Rientrocorpodeltesto3"/>
              <w:ind w:left="0"/>
              <w:rPr>
                <w:rFonts w:ascii="Arial" w:hAnsi="Arial" w:cs="Arial"/>
                <w:snapToGrid w:val="0"/>
                <w:sz w:val="20"/>
                <w:szCs w:val="20"/>
              </w:rPr>
            </w:pPr>
          </w:p>
          <w:p w:rsidR="0046162D" w:rsidRPr="004F4A3A" w:rsidRDefault="0046162D" w:rsidP="0046162D">
            <w:pPr>
              <w:pStyle w:val="Rientrocorpodeltesto3"/>
              <w:ind w:left="0"/>
              <w:rPr>
                <w:rFonts w:ascii="Arial" w:hAnsi="Arial" w:cs="Arial"/>
                <w:snapToGrid w:val="0"/>
                <w:sz w:val="20"/>
                <w:szCs w:val="20"/>
              </w:rPr>
            </w:pPr>
          </w:p>
          <w:p w:rsidR="0046162D" w:rsidRPr="004F4A3A" w:rsidRDefault="0046162D" w:rsidP="0046162D">
            <w:pPr>
              <w:pStyle w:val="Rientrocorpodeltesto3"/>
              <w:ind w:left="0"/>
              <w:rPr>
                <w:rFonts w:ascii="Arial" w:hAnsi="Arial" w:cs="Arial"/>
                <w:snapToGrid w:val="0"/>
                <w:sz w:val="20"/>
                <w:szCs w:val="20"/>
              </w:rPr>
            </w:pPr>
          </w:p>
          <w:p w:rsidR="0046162D" w:rsidRPr="004F4A3A" w:rsidRDefault="0046162D" w:rsidP="0046162D">
            <w:pPr>
              <w:pStyle w:val="Rientrocorpodeltesto3"/>
              <w:ind w:left="0"/>
              <w:rPr>
                <w:rFonts w:ascii="Arial" w:hAnsi="Arial" w:cs="Arial"/>
                <w:snapToGrid w:val="0"/>
                <w:sz w:val="20"/>
                <w:szCs w:val="20"/>
              </w:rPr>
            </w:pPr>
            <w:r w:rsidRPr="004F4A3A">
              <w:rPr>
                <w:rFonts w:ascii="Arial" w:hAnsi="Arial" w:cs="Arial"/>
                <w:snapToGrid w:val="0"/>
                <w:sz w:val="20"/>
                <w:szCs w:val="20"/>
              </w:rPr>
              <w:t>Ruolo preso in esame</w:t>
            </w:r>
          </w:p>
        </w:tc>
        <w:tc>
          <w:tcPr>
            <w:tcW w:w="1078" w:type="dxa"/>
            <w:tcBorders>
              <w:bottom w:val="single" w:sz="4" w:space="0" w:color="auto"/>
            </w:tcBorders>
          </w:tcPr>
          <w:p w:rsidR="0046162D" w:rsidRPr="004F4A3A" w:rsidRDefault="0046162D" w:rsidP="0046162D">
            <w:pPr>
              <w:pStyle w:val="Rientrocorpodeltesto3"/>
              <w:ind w:left="34"/>
              <w:rPr>
                <w:rFonts w:ascii="Arial" w:hAnsi="Arial" w:cs="Arial"/>
                <w:snapToGrid w:val="0"/>
                <w:sz w:val="20"/>
                <w:szCs w:val="20"/>
              </w:rPr>
            </w:pPr>
          </w:p>
          <w:p w:rsidR="0046162D" w:rsidRPr="004F4A3A" w:rsidRDefault="0046162D" w:rsidP="0046162D">
            <w:pPr>
              <w:pStyle w:val="Rientrocorpodeltesto3"/>
              <w:ind w:left="34"/>
              <w:rPr>
                <w:rFonts w:ascii="Arial" w:hAnsi="Arial" w:cs="Arial"/>
                <w:snapToGrid w:val="0"/>
                <w:sz w:val="20"/>
                <w:szCs w:val="20"/>
              </w:rPr>
            </w:pPr>
          </w:p>
          <w:p w:rsidR="0046162D" w:rsidRPr="004F4A3A" w:rsidRDefault="0046162D" w:rsidP="0046162D">
            <w:pPr>
              <w:pStyle w:val="Rientrocorpodeltesto3"/>
              <w:ind w:left="34"/>
              <w:rPr>
                <w:rFonts w:ascii="Arial" w:hAnsi="Arial" w:cs="Arial"/>
                <w:snapToGrid w:val="0"/>
                <w:sz w:val="20"/>
                <w:szCs w:val="20"/>
              </w:rPr>
            </w:pPr>
          </w:p>
          <w:p w:rsidR="0046162D" w:rsidRPr="004F4A3A" w:rsidRDefault="0046162D" w:rsidP="0046162D">
            <w:pPr>
              <w:pStyle w:val="Rientrocorpodeltesto3"/>
              <w:ind w:left="34"/>
              <w:rPr>
                <w:rFonts w:ascii="Arial" w:hAnsi="Arial" w:cs="Arial"/>
                <w:snapToGrid w:val="0"/>
                <w:sz w:val="20"/>
                <w:szCs w:val="20"/>
              </w:rPr>
            </w:pPr>
          </w:p>
          <w:p w:rsidR="0046162D" w:rsidRPr="004F4A3A" w:rsidRDefault="0046162D" w:rsidP="0046162D">
            <w:pPr>
              <w:pStyle w:val="Rientrocorpodeltesto3"/>
              <w:ind w:left="0"/>
              <w:rPr>
                <w:rFonts w:ascii="Arial" w:hAnsi="Arial" w:cs="Arial"/>
                <w:snapToGrid w:val="0"/>
                <w:sz w:val="20"/>
                <w:szCs w:val="20"/>
              </w:rPr>
            </w:pPr>
          </w:p>
          <w:p w:rsidR="0046162D" w:rsidRPr="004F4A3A" w:rsidRDefault="0046162D" w:rsidP="0046162D">
            <w:pPr>
              <w:pStyle w:val="Rientrocorpodeltesto3"/>
              <w:ind w:left="34"/>
              <w:rPr>
                <w:rFonts w:ascii="Arial" w:hAnsi="Arial" w:cs="Arial"/>
                <w:snapToGrid w:val="0"/>
                <w:sz w:val="20"/>
                <w:szCs w:val="20"/>
              </w:rPr>
            </w:pPr>
            <w:r w:rsidRPr="004F4A3A">
              <w:rPr>
                <w:rFonts w:ascii="Arial" w:hAnsi="Arial" w:cs="Arial"/>
                <w:snapToGrid w:val="0"/>
                <w:sz w:val="20"/>
                <w:szCs w:val="20"/>
              </w:rPr>
              <w:t>Macro attività collegate</w:t>
            </w:r>
          </w:p>
        </w:tc>
        <w:tc>
          <w:tcPr>
            <w:tcW w:w="1620" w:type="dxa"/>
            <w:tcBorders>
              <w:bottom w:val="single" w:sz="4" w:space="0" w:color="auto"/>
            </w:tcBorders>
          </w:tcPr>
          <w:p w:rsidR="0046162D" w:rsidRPr="004F4A3A" w:rsidRDefault="0046162D" w:rsidP="0046162D">
            <w:pPr>
              <w:pStyle w:val="Rientrocorpodeltesto3"/>
              <w:spacing w:after="0"/>
              <w:ind w:left="-43" w:right="-155"/>
              <w:rPr>
                <w:rFonts w:ascii="Arial" w:hAnsi="Arial" w:cs="Arial"/>
                <w:snapToGrid w:val="0"/>
                <w:sz w:val="20"/>
                <w:szCs w:val="20"/>
              </w:rPr>
            </w:pPr>
          </w:p>
          <w:p w:rsidR="0046162D" w:rsidRPr="004F4A3A" w:rsidRDefault="0046162D" w:rsidP="0046162D">
            <w:pPr>
              <w:pStyle w:val="Rientrocorpodeltesto3"/>
              <w:spacing w:after="0"/>
              <w:ind w:left="-43" w:right="-155"/>
              <w:rPr>
                <w:rFonts w:ascii="Arial" w:hAnsi="Arial" w:cs="Arial"/>
                <w:snapToGrid w:val="0"/>
                <w:sz w:val="20"/>
                <w:szCs w:val="20"/>
              </w:rPr>
            </w:pPr>
          </w:p>
          <w:p w:rsidR="0046162D" w:rsidRPr="004F4A3A" w:rsidRDefault="0046162D" w:rsidP="0046162D">
            <w:pPr>
              <w:pStyle w:val="Rientrocorpodeltesto3"/>
              <w:spacing w:after="0"/>
              <w:ind w:left="-43" w:right="-155"/>
              <w:rPr>
                <w:rFonts w:ascii="Arial" w:hAnsi="Arial" w:cs="Arial"/>
                <w:snapToGrid w:val="0"/>
                <w:sz w:val="20"/>
                <w:szCs w:val="20"/>
              </w:rPr>
            </w:pPr>
          </w:p>
          <w:p w:rsidR="0046162D" w:rsidRPr="004F4A3A" w:rsidRDefault="0046162D" w:rsidP="0046162D">
            <w:pPr>
              <w:pStyle w:val="Rientrocorpodeltesto3"/>
              <w:spacing w:after="0"/>
              <w:ind w:left="-43" w:right="-155"/>
              <w:rPr>
                <w:rFonts w:ascii="Arial" w:hAnsi="Arial" w:cs="Arial"/>
                <w:snapToGrid w:val="0"/>
                <w:sz w:val="20"/>
                <w:szCs w:val="20"/>
              </w:rPr>
            </w:pPr>
          </w:p>
          <w:p w:rsidR="0046162D" w:rsidRPr="004F4A3A" w:rsidRDefault="0046162D" w:rsidP="0046162D">
            <w:pPr>
              <w:pStyle w:val="Rientrocorpodeltesto3"/>
              <w:spacing w:after="0"/>
              <w:ind w:left="-43" w:right="-155"/>
              <w:rPr>
                <w:rFonts w:ascii="Arial" w:hAnsi="Arial" w:cs="Arial"/>
                <w:snapToGrid w:val="0"/>
                <w:sz w:val="20"/>
                <w:szCs w:val="20"/>
              </w:rPr>
            </w:pPr>
          </w:p>
          <w:p w:rsidR="0046162D" w:rsidRPr="004F4A3A" w:rsidRDefault="0046162D" w:rsidP="0046162D">
            <w:pPr>
              <w:pStyle w:val="Rientrocorpodeltesto3"/>
              <w:spacing w:after="0"/>
              <w:ind w:left="-43" w:right="-155"/>
              <w:rPr>
                <w:rFonts w:ascii="Arial" w:hAnsi="Arial" w:cs="Arial"/>
                <w:snapToGrid w:val="0"/>
                <w:sz w:val="20"/>
                <w:szCs w:val="20"/>
              </w:rPr>
            </w:pPr>
          </w:p>
          <w:p w:rsidR="0046162D" w:rsidRPr="004F4A3A" w:rsidRDefault="0046162D" w:rsidP="0046162D">
            <w:pPr>
              <w:pStyle w:val="Rientrocorpodeltesto3"/>
              <w:spacing w:after="0"/>
              <w:ind w:left="-43" w:right="-155"/>
              <w:rPr>
                <w:rFonts w:ascii="Arial" w:hAnsi="Arial" w:cs="Arial"/>
                <w:snapToGrid w:val="0"/>
                <w:sz w:val="20"/>
                <w:szCs w:val="20"/>
              </w:rPr>
            </w:pPr>
          </w:p>
          <w:p w:rsidR="0046162D" w:rsidRPr="004F4A3A" w:rsidRDefault="0046162D" w:rsidP="0046162D">
            <w:pPr>
              <w:pStyle w:val="Rientrocorpodeltesto3"/>
              <w:spacing w:after="0"/>
              <w:ind w:left="-43" w:right="-155"/>
              <w:rPr>
                <w:rFonts w:ascii="Arial" w:hAnsi="Arial" w:cs="Arial"/>
                <w:snapToGrid w:val="0"/>
                <w:sz w:val="20"/>
                <w:szCs w:val="20"/>
              </w:rPr>
            </w:pPr>
          </w:p>
          <w:p w:rsidR="0046162D" w:rsidRPr="004F4A3A" w:rsidRDefault="0046162D" w:rsidP="0046162D">
            <w:pPr>
              <w:pStyle w:val="Rientrocorpodeltesto3"/>
              <w:spacing w:after="0"/>
              <w:ind w:left="-43" w:right="-155"/>
              <w:rPr>
                <w:rFonts w:ascii="Arial" w:hAnsi="Arial" w:cs="Arial"/>
                <w:snapToGrid w:val="0"/>
                <w:sz w:val="20"/>
                <w:szCs w:val="20"/>
              </w:rPr>
            </w:pPr>
            <w:r w:rsidRPr="004F4A3A">
              <w:rPr>
                <w:rFonts w:ascii="Arial" w:hAnsi="Arial" w:cs="Arial"/>
                <w:snapToGrid w:val="0"/>
                <w:sz w:val="20"/>
                <w:szCs w:val="20"/>
              </w:rPr>
              <w:t>- responsabilità</w:t>
            </w:r>
          </w:p>
          <w:p w:rsidR="0046162D" w:rsidRPr="004F4A3A" w:rsidRDefault="0046162D" w:rsidP="0046162D">
            <w:pPr>
              <w:pStyle w:val="Rientrocorpodeltesto3"/>
              <w:spacing w:after="0"/>
              <w:ind w:left="-43" w:right="-155"/>
              <w:rPr>
                <w:rFonts w:ascii="Arial" w:hAnsi="Arial" w:cs="Arial"/>
                <w:snapToGrid w:val="0"/>
                <w:sz w:val="20"/>
                <w:szCs w:val="20"/>
              </w:rPr>
            </w:pPr>
            <w:r w:rsidRPr="004F4A3A">
              <w:rPr>
                <w:rFonts w:ascii="Arial" w:hAnsi="Arial" w:cs="Arial"/>
                <w:snapToGrid w:val="0"/>
                <w:sz w:val="20"/>
                <w:szCs w:val="20"/>
              </w:rPr>
              <w:t>- risultati</w:t>
            </w:r>
          </w:p>
          <w:p w:rsidR="0046162D" w:rsidRPr="004F4A3A" w:rsidRDefault="0046162D" w:rsidP="0046162D">
            <w:pPr>
              <w:pStyle w:val="Rientrocorpodeltesto3"/>
              <w:spacing w:after="0"/>
              <w:ind w:left="-43" w:right="-155"/>
              <w:rPr>
                <w:rFonts w:ascii="Arial" w:hAnsi="Arial" w:cs="Arial"/>
                <w:snapToGrid w:val="0"/>
                <w:sz w:val="20"/>
                <w:szCs w:val="20"/>
              </w:rPr>
            </w:pPr>
            <w:r w:rsidRPr="004F4A3A">
              <w:rPr>
                <w:rFonts w:ascii="Arial" w:hAnsi="Arial" w:cs="Arial"/>
                <w:snapToGrid w:val="0"/>
                <w:sz w:val="20"/>
                <w:szCs w:val="20"/>
              </w:rPr>
              <w:t>- relazioni</w:t>
            </w:r>
          </w:p>
        </w:tc>
        <w:tc>
          <w:tcPr>
            <w:tcW w:w="2295" w:type="dxa"/>
            <w:tcBorders>
              <w:bottom w:val="single" w:sz="4" w:space="0" w:color="auto"/>
            </w:tcBorders>
          </w:tcPr>
          <w:p w:rsidR="0046162D" w:rsidRPr="004F4A3A" w:rsidRDefault="0046162D" w:rsidP="0046162D">
            <w:pPr>
              <w:pStyle w:val="Rientrocorpodeltesto3"/>
              <w:ind w:left="-43"/>
              <w:rPr>
                <w:rFonts w:ascii="Arial" w:hAnsi="Arial" w:cs="Arial"/>
                <w:snapToGrid w:val="0"/>
                <w:sz w:val="20"/>
                <w:szCs w:val="20"/>
              </w:rPr>
            </w:pPr>
            <w:r w:rsidRPr="004F4A3A">
              <w:rPr>
                <w:rFonts w:ascii="Arial" w:hAnsi="Arial" w:cs="Arial"/>
                <w:snapToGrid w:val="0"/>
                <w:sz w:val="20"/>
                <w:szCs w:val="20"/>
              </w:rPr>
              <w:t>Trasformazione delle responsabilità in</w:t>
            </w:r>
            <w:r w:rsidRPr="004F4A3A">
              <w:rPr>
                <w:rFonts w:ascii="Arial" w:hAnsi="Arial" w:cs="Arial"/>
                <w:b/>
                <w:snapToGrid w:val="0"/>
                <w:sz w:val="20"/>
                <w:szCs w:val="20"/>
              </w:rPr>
              <w:t xml:space="preserve"> </w:t>
            </w:r>
            <w:r>
              <w:rPr>
                <w:rFonts w:ascii="Arial" w:hAnsi="Arial" w:cs="Arial"/>
                <w:snapToGrid w:val="0"/>
                <w:sz w:val="20"/>
                <w:szCs w:val="20"/>
              </w:rPr>
              <w:t>o</w:t>
            </w:r>
            <w:r w:rsidRPr="004F4A3A">
              <w:rPr>
                <w:rFonts w:ascii="Arial" w:hAnsi="Arial" w:cs="Arial"/>
                <w:snapToGrid w:val="0"/>
                <w:sz w:val="20"/>
                <w:szCs w:val="20"/>
              </w:rPr>
              <w:t>biettivi</w:t>
            </w:r>
            <w:r w:rsidRPr="004F4A3A">
              <w:rPr>
                <w:rFonts w:ascii="Arial" w:hAnsi="Arial" w:cs="Arial"/>
                <w:b/>
                <w:snapToGrid w:val="0"/>
                <w:sz w:val="20"/>
                <w:szCs w:val="20"/>
              </w:rPr>
              <w:t xml:space="preserve"> </w:t>
            </w:r>
            <w:r w:rsidRPr="004F4A3A">
              <w:rPr>
                <w:rFonts w:ascii="Arial" w:hAnsi="Arial" w:cs="Arial"/>
                <w:snapToGrid w:val="0"/>
                <w:sz w:val="20"/>
                <w:szCs w:val="20"/>
              </w:rPr>
              <w:t>ricostruiti dagli operatori analizzando l’attività pratica</w:t>
            </w:r>
          </w:p>
          <w:p w:rsidR="0046162D" w:rsidRPr="004F4A3A" w:rsidRDefault="0046162D" w:rsidP="0046162D">
            <w:pPr>
              <w:pStyle w:val="Rientrocorpodeltesto3"/>
              <w:ind w:left="34"/>
              <w:rPr>
                <w:rFonts w:ascii="Arial" w:hAnsi="Arial" w:cs="Arial"/>
                <w:snapToGrid w:val="0"/>
                <w:sz w:val="20"/>
                <w:szCs w:val="20"/>
              </w:rPr>
            </w:pPr>
          </w:p>
          <w:p w:rsidR="0046162D" w:rsidRPr="004F4A3A" w:rsidRDefault="0046162D" w:rsidP="0046162D">
            <w:pPr>
              <w:pStyle w:val="Rientrocorpodeltesto3"/>
              <w:ind w:left="-43"/>
              <w:rPr>
                <w:rFonts w:ascii="Arial" w:hAnsi="Arial" w:cs="Arial"/>
                <w:snapToGrid w:val="0"/>
                <w:sz w:val="20"/>
                <w:szCs w:val="20"/>
              </w:rPr>
            </w:pPr>
            <w:r w:rsidRPr="004F4A3A">
              <w:rPr>
                <w:rFonts w:ascii="Arial" w:hAnsi="Arial" w:cs="Arial"/>
                <w:snapToGrid w:val="0"/>
                <w:sz w:val="20"/>
                <w:szCs w:val="20"/>
              </w:rPr>
              <w:t xml:space="preserve">Identificazione delle capacità necessarie per raggiungerli attraverso una rilevazione dei comportamenti efficaci da parte degli operatori </w:t>
            </w:r>
          </w:p>
        </w:tc>
        <w:tc>
          <w:tcPr>
            <w:tcW w:w="1811" w:type="dxa"/>
            <w:tcBorders>
              <w:bottom w:val="single" w:sz="4" w:space="0" w:color="auto"/>
              <w:right w:val="single" w:sz="4" w:space="0" w:color="auto"/>
            </w:tcBorders>
          </w:tcPr>
          <w:p w:rsidR="0046162D" w:rsidRPr="004F4A3A" w:rsidRDefault="0046162D" w:rsidP="0046162D">
            <w:pPr>
              <w:pStyle w:val="Rientrocorpodeltesto3"/>
              <w:ind w:left="-43"/>
              <w:rPr>
                <w:rFonts w:ascii="Arial" w:hAnsi="Arial" w:cs="Arial"/>
                <w:b/>
                <w:snapToGrid w:val="0"/>
                <w:sz w:val="20"/>
                <w:szCs w:val="20"/>
              </w:rPr>
            </w:pPr>
          </w:p>
          <w:p w:rsidR="0046162D" w:rsidRPr="004F4A3A" w:rsidRDefault="0046162D" w:rsidP="0046162D">
            <w:pPr>
              <w:pStyle w:val="Rientrocorpodeltesto3"/>
              <w:ind w:left="-43"/>
              <w:rPr>
                <w:rFonts w:ascii="Arial" w:hAnsi="Arial" w:cs="Arial"/>
                <w:b/>
                <w:snapToGrid w:val="0"/>
                <w:sz w:val="20"/>
                <w:szCs w:val="20"/>
              </w:rPr>
            </w:pPr>
          </w:p>
          <w:p w:rsidR="0046162D" w:rsidRPr="004F4A3A" w:rsidRDefault="0046162D" w:rsidP="0046162D">
            <w:pPr>
              <w:pStyle w:val="Rientrocorpodeltesto3"/>
              <w:ind w:left="-43"/>
              <w:rPr>
                <w:rFonts w:ascii="Arial" w:hAnsi="Arial" w:cs="Arial"/>
                <w:b/>
                <w:snapToGrid w:val="0"/>
                <w:sz w:val="20"/>
                <w:szCs w:val="20"/>
              </w:rPr>
            </w:pPr>
          </w:p>
          <w:p w:rsidR="0046162D" w:rsidRPr="004F4A3A" w:rsidRDefault="0046162D" w:rsidP="0046162D">
            <w:pPr>
              <w:pStyle w:val="Rientrocorpodeltesto3"/>
              <w:ind w:left="0"/>
              <w:rPr>
                <w:rFonts w:ascii="Arial" w:hAnsi="Arial" w:cs="Arial"/>
                <w:snapToGrid w:val="0"/>
                <w:sz w:val="20"/>
                <w:szCs w:val="20"/>
              </w:rPr>
            </w:pPr>
            <w:r w:rsidRPr="004F4A3A">
              <w:rPr>
                <w:rFonts w:ascii="Arial" w:hAnsi="Arial" w:cs="Arial"/>
                <w:snapToGrid w:val="0"/>
                <w:sz w:val="20"/>
                <w:szCs w:val="20"/>
              </w:rPr>
              <w:t>Esplicitazione delle capacità comportamentali in cui si sintetizzano</w:t>
            </w:r>
            <w:r>
              <w:rPr>
                <w:rFonts w:ascii="Arial" w:hAnsi="Arial" w:cs="Arial"/>
                <w:snapToGrid w:val="0"/>
                <w:sz w:val="20"/>
                <w:szCs w:val="20"/>
              </w:rPr>
              <w:t>:</w:t>
            </w:r>
            <w:r w:rsidRPr="004F4A3A">
              <w:rPr>
                <w:rFonts w:ascii="Arial" w:hAnsi="Arial" w:cs="Arial"/>
                <w:snapToGrid w:val="0"/>
                <w:sz w:val="20"/>
                <w:szCs w:val="20"/>
              </w:rPr>
              <w:t xml:space="preserve"> </w:t>
            </w:r>
          </w:p>
          <w:p w:rsidR="0046162D" w:rsidRPr="004F4A3A" w:rsidRDefault="0046162D" w:rsidP="0046162D">
            <w:pPr>
              <w:pStyle w:val="Rientrocorpodeltesto3"/>
              <w:ind w:left="-114"/>
              <w:rPr>
                <w:rFonts w:ascii="Arial" w:hAnsi="Arial" w:cs="Arial"/>
                <w:snapToGrid w:val="0"/>
                <w:sz w:val="20"/>
                <w:szCs w:val="20"/>
              </w:rPr>
            </w:pPr>
            <w:r w:rsidRPr="004F4A3A">
              <w:rPr>
                <w:rFonts w:ascii="Arial" w:hAnsi="Arial" w:cs="Arial"/>
                <w:snapToGrid w:val="0"/>
                <w:sz w:val="20"/>
                <w:szCs w:val="20"/>
              </w:rPr>
              <w:t xml:space="preserve"> </w:t>
            </w:r>
            <w:r>
              <w:rPr>
                <w:rFonts w:ascii="Arial" w:hAnsi="Arial" w:cs="Arial"/>
                <w:snapToGrid w:val="0"/>
                <w:sz w:val="20"/>
                <w:szCs w:val="20"/>
              </w:rPr>
              <w:t xml:space="preserve">- </w:t>
            </w:r>
            <w:r w:rsidRPr="004F4A3A">
              <w:rPr>
                <w:rFonts w:ascii="Arial" w:hAnsi="Arial" w:cs="Arial"/>
                <w:snapToGrid w:val="0"/>
                <w:sz w:val="20"/>
                <w:szCs w:val="20"/>
              </w:rPr>
              <w:t>conoscenze</w:t>
            </w:r>
          </w:p>
          <w:p w:rsidR="0046162D" w:rsidRPr="004F4A3A" w:rsidRDefault="0046162D" w:rsidP="0046162D">
            <w:pPr>
              <w:pStyle w:val="Rientrocorpodeltesto3"/>
              <w:ind w:left="-114"/>
              <w:rPr>
                <w:rFonts w:ascii="Arial" w:hAnsi="Arial" w:cs="Arial"/>
                <w:snapToGrid w:val="0"/>
                <w:sz w:val="20"/>
                <w:szCs w:val="20"/>
              </w:rPr>
            </w:pPr>
            <w:r w:rsidRPr="004F4A3A">
              <w:rPr>
                <w:rFonts w:ascii="Arial" w:hAnsi="Arial" w:cs="Arial"/>
                <w:snapToGrid w:val="0"/>
                <w:sz w:val="20"/>
                <w:szCs w:val="20"/>
              </w:rPr>
              <w:t xml:space="preserve"> </w:t>
            </w:r>
            <w:r>
              <w:rPr>
                <w:rFonts w:ascii="Arial" w:hAnsi="Arial" w:cs="Arial"/>
                <w:snapToGrid w:val="0"/>
                <w:sz w:val="20"/>
                <w:szCs w:val="20"/>
              </w:rPr>
              <w:t>- capacità</w:t>
            </w:r>
          </w:p>
          <w:p w:rsidR="0046162D" w:rsidRPr="004F4A3A" w:rsidRDefault="0046162D" w:rsidP="0046162D">
            <w:pPr>
              <w:pStyle w:val="Rientrocorpodeltesto3"/>
              <w:ind w:left="-114"/>
              <w:rPr>
                <w:rFonts w:ascii="Arial" w:hAnsi="Arial" w:cs="Arial"/>
                <w:snapToGrid w:val="0"/>
                <w:sz w:val="20"/>
                <w:szCs w:val="20"/>
              </w:rPr>
            </w:pPr>
            <w:r w:rsidRPr="004F4A3A">
              <w:rPr>
                <w:rFonts w:ascii="Arial" w:hAnsi="Arial" w:cs="Arial"/>
                <w:snapToGrid w:val="0"/>
                <w:sz w:val="20"/>
                <w:szCs w:val="20"/>
              </w:rPr>
              <w:t xml:space="preserve"> </w:t>
            </w:r>
            <w:r>
              <w:rPr>
                <w:rFonts w:ascii="Arial" w:hAnsi="Arial" w:cs="Arial"/>
                <w:snapToGrid w:val="0"/>
                <w:sz w:val="20"/>
                <w:szCs w:val="20"/>
              </w:rPr>
              <w:t xml:space="preserve">- </w:t>
            </w:r>
            <w:r w:rsidRPr="004F4A3A">
              <w:rPr>
                <w:rFonts w:ascii="Arial" w:hAnsi="Arial" w:cs="Arial"/>
                <w:snapToGrid w:val="0"/>
                <w:sz w:val="20"/>
                <w:szCs w:val="20"/>
              </w:rPr>
              <w:t>comportament</w:t>
            </w:r>
            <w:r>
              <w:rPr>
                <w:rFonts w:ascii="Arial" w:hAnsi="Arial" w:cs="Arial"/>
                <w:snapToGrid w:val="0"/>
                <w:sz w:val="20"/>
                <w:szCs w:val="20"/>
              </w:rPr>
              <w:t>i</w:t>
            </w:r>
          </w:p>
        </w:tc>
        <w:tc>
          <w:tcPr>
            <w:tcW w:w="2034" w:type="dxa"/>
            <w:tcBorders>
              <w:top w:val="single" w:sz="4" w:space="0" w:color="auto"/>
              <w:left w:val="single" w:sz="4" w:space="0" w:color="auto"/>
              <w:bottom w:val="single" w:sz="4" w:space="0" w:color="auto"/>
              <w:right w:val="single" w:sz="4" w:space="0" w:color="auto"/>
            </w:tcBorders>
            <w:shd w:val="clear" w:color="auto" w:fill="FFFF99"/>
          </w:tcPr>
          <w:p w:rsidR="0046162D" w:rsidRPr="004F4A3A" w:rsidRDefault="0046162D" w:rsidP="0046162D">
            <w:pPr>
              <w:pStyle w:val="Rientrocorpodeltesto3"/>
              <w:ind w:left="-78"/>
              <w:rPr>
                <w:rFonts w:ascii="Arial" w:hAnsi="Arial" w:cs="Arial"/>
                <w:snapToGrid w:val="0"/>
                <w:sz w:val="20"/>
                <w:szCs w:val="20"/>
              </w:rPr>
            </w:pPr>
            <w:r w:rsidRPr="004F4A3A">
              <w:rPr>
                <w:rFonts w:ascii="Arial" w:hAnsi="Arial" w:cs="Arial"/>
                <w:snapToGrid w:val="0"/>
                <w:sz w:val="20"/>
                <w:szCs w:val="20"/>
              </w:rPr>
              <w:t>- Descrizione di ogni capacità attraverso i c</w:t>
            </w:r>
            <w:r>
              <w:rPr>
                <w:rFonts w:ascii="Arial" w:hAnsi="Arial" w:cs="Arial"/>
                <w:snapToGrid w:val="0"/>
                <w:sz w:val="20"/>
                <w:szCs w:val="20"/>
              </w:rPr>
              <w:t xml:space="preserve">omportamenti che ne denotano lo </w:t>
            </w:r>
            <w:r w:rsidRPr="004F4A3A">
              <w:rPr>
                <w:rFonts w:ascii="Arial" w:hAnsi="Arial" w:cs="Arial"/>
                <w:snapToGrid w:val="0"/>
                <w:sz w:val="20"/>
                <w:szCs w:val="20"/>
              </w:rPr>
              <w:t>sviluppo e misurazione della stessa nel soggetto;</w:t>
            </w:r>
          </w:p>
          <w:p w:rsidR="0046162D" w:rsidRPr="004F4A3A" w:rsidRDefault="0046162D" w:rsidP="0046162D">
            <w:pPr>
              <w:pStyle w:val="Rientrocorpodeltesto3"/>
              <w:ind w:left="-78"/>
              <w:rPr>
                <w:rFonts w:ascii="Arial" w:hAnsi="Arial" w:cs="Arial"/>
                <w:snapToGrid w:val="0"/>
                <w:sz w:val="20"/>
                <w:szCs w:val="20"/>
              </w:rPr>
            </w:pPr>
            <w:r w:rsidRPr="004F4A3A">
              <w:rPr>
                <w:rFonts w:ascii="Arial" w:hAnsi="Arial" w:cs="Arial"/>
                <w:snapToGrid w:val="0"/>
                <w:sz w:val="20"/>
                <w:szCs w:val="20"/>
              </w:rPr>
              <w:t>- decisione di intraprendere azioni formative funzionali;</w:t>
            </w:r>
          </w:p>
          <w:p w:rsidR="0046162D" w:rsidRPr="004F4A3A" w:rsidRDefault="0046162D" w:rsidP="0046162D">
            <w:pPr>
              <w:pStyle w:val="Rientrocorpodeltesto3"/>
              <w:ind w:left="-78"/>
              <w:rPr>
                <w:rFonts w:ascii="Arial" w:hAnsi="Arial" w:cs="Arial"/>
                <w:snapToGrid w:val="0"/>
                <w:sz w:val="20"/>
                <w:szCs w:val="20"/>
              </w:rPr>
            </w:pPr>
            <w:r w:rsidRPr="004F4A3A">
              <w:rPr>
                <w:rFonts w:ascii="Arial" w:hAnsi="Arial" w:cs="Arial"/>
                <w:snapToGrid w:val="0"/>
                <w:sz w:val="20"/>
                <w:szCs w:val="20"/>
              </w:rPr>
              <w:t>- modifica delle proprie capacità (comportamenti)</w:t>
            </w:r>
          </w:p>
        </w:tc>
      </w:tr>
    </w:tbl>
    <w:p w:rsidR="0046162D" w:rsidRPr="004F4A3A" w:rsidRDefault="0046162D" w:rsidP="0046162D">
      <w:pPr>
        <w:rPr>
          <w:rFonts w:ascii="Arial" w:hAnsi="Arial" w:cs="Arial"/>
          <w:sz w:val="22"/>
          <w:szCs w:val="22"/>
        </w:rPr>
      </w:pPr>
    </w:p>
    <w:p w:rsidR="0046162D" w:rsidRPr="004F4A3A" w:rsidRDefault="0046162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Esempio di applicazione del modello partecipativo di definizione e misurazione delle capacità</w:t>
      </w:r>
    </w:p>
    <w:p w:rsidR="0046162D" w:rsidRPr="004F4A3A" w:rsidRDefault="0046162D" w:rsidP="0046162D">
      <w:pPr>
        <w:rPr>
          <w:rFonts w:ascii="Arial" w:hAnsi="Arial" w:cs="Arial"/>
          <w:sz w:val="22"/>
          <w:szCs w:val="22"/>
        </w:rPr>
      </w:pPr>
    </w:p>
    <w:p w:rsidR="0046162D" w:rsidRPr="004F4A3A" w:rsidRDefault="0046162D" w:rsidP="0046162D">
      <w:pPr>
        <w:rPr>
          <w:rFonts w:ascii="Arial" w:hAnsi="Arial" w:cs="Arial"/>
          <w:sz w:val="22"/>
          <w:szCs w:val="22"/>
        </w:rPr>
      </w:pPr>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913"/>
        <w:gridCol w:w="1862"/>
        <w:gridCol w:w="2191"/>
        <w:gridCol w:w="1977"/>
        <w:gridCol w:w="1989"/>
      </w:tblGrid>
      <w:tr w:rsidR="0046162D" w:rsidRPr="00047232">
        <w:trPr>
          <w:cantSplit/>
          <w:trHeight w:val="708"/>
        </w:trPr>
        <w:tc>
          <w:tcPr>
            <w:tcW w:w="298" w:type="pct"/>
            <w:vAlign w:val="center"/>
          </w:tcPr>
          <w:p w:rsidR="0046162D" w:rsidRPr="00047232" w:rsidRDefault="0046162D" w:rsidP="0046162D">
            <w:pPr>
              <w:pStyle w:val="Rientrocorpodeltesto3"/>
              <w:ind w:left="360"/>
              <w:jc w:val="center"/>
              <w:rPr>
                <w:rFonts w:ascii="Arial" w:hAnsi="Arial" w:cs="Arial"/>
                <w:snapToGrid w:val="0"/>
                <w:sz w:val="20"/>
                <w:szCs w:val="20"/>
              </w:rPr>
            </w:pPr>
          </w:p>
        </w:tc>
        <w:tc>
          <w:tcPr>
            <w:tcW w:w="802" w:type="pct"/>
            <w:vAlign w:val="center"/>
          </w:tcPr>
          <w:p w:rsidR="0046162D" w:rsidRPr="00047232" w:rsidRDefault="0046162D" w:rsidP="0046162D">
            <w:pPr>
              <w:pStyle w:val="Rientrocorpodeltesto3"/>
              <w:ind w:left="0"/>
              <w:jc w:val="center"/>
              <w:rPr>
                <w:rFonts w:ascii="Arial" w:hAnsi="Arial" w:cs="Arial"/>
                <w:b/>
                <w:snapToGrid w:val="0"/>
                <w:sz w:val="20"/>
                <w:szCs w:val="20"/>
              </w:rPr>
            </w:pPr>
            <w:r w:rsidRPr="00047232">
              <w:rPr>
                <w:rFonts w:ascii="Arial" w:hAnsi="Arial" w:cs="Arial"/>
                <w:b/>
                <w:snapToGrid w:val="0"/>
                <w:sz w:val="20"/>
                <w:szCs w:val="20"/>
              </w:rPr>
              <w:t>Macroattività collegate</w:t>
            </w:r>
          </w:p>
          <w:p w:rsidR="0046162D" w:rsidRPr="00047232" w:rsidRDefault="0046162D" w:rsidP="0046162D">
            <w:pPr>
              <w:jc w:val="center"/>
              <w:rPr>
                <w:rFonts w:ascii="Arial" w:hAnsi="Arial" w:cs="Arial"/>
                <w:sz w:val="20"/>
              </w:rPr>
            </w:pPr>
          </w:p>
        </w:tc>
        <w:tc>
          <w:tcPr>
            <w:tcW w:w="2021" w:type="pct"/>
            <w:gridSpan w:val="2"/>
            <w:vAlign w:val="center"/>
          </w:tcPr>
          <w:p w:rsidR="0046162D" w:rsidRPr="00047232" w:rsidRDefault="0046162D" w:rsidP="0046162D">
            <w:pPr>
              <w:pStyle w:val="Rientrocorpodeltesto3"/>
              <w:spacing w:after="0"/>
              <w:ind w:left="34" w:right="-155"/>
              <w:jc w:val="center"/>
              <w:rPr>
                <w:rFonts w:ascii="Arial" w:hAnsi="Arial" w:cs="Arial"/>
                <w:b/>
                <w:snapToGrid w:val="0"/>
                <w:sz w:val="20"/>
                <w:szCs w:val="20"/>
              </w:rPr>
            </w:pPr>
            <w:r w:rsidRPr="00047232">
              <w:rPr>
                <w:rFonts w:ascii="Arial" w:hAnsi="Arial" w:cs="Arial"/>
                <w:b/>
                <w:snapToGrid w:val="0"/>
                <w:sz w:val="20"/>
                <w:szCs w:val="20"/>
              </w:rPr>
              <w:t>Responsabilità/risultati/relazioni</w:t>
            </w:r>
          </w:p>
        </w:tc>
        <w:tc>
          <w:tcPr>
            <w:tcW w:w="938" w:type="pct"/>
            <w:shd w:val="clear" w:color="auto" w:fill="FFFF99"/>
            <w:vAlign w:val="center"/>
          </w:tcPr>
          <w:p w:rsidR="0046162D" w:rsidRPr="00047232" w:rsidRDefault="0046162D" w:rsidP="0046162D">
            <w:pPr>
              <w:pStyle w:val="Rientrocorpodeltesto3"/>
              <w:spacing w:after="0"/>
              <w:ind w:left="34"/>
              <w:jc w:val="center"/>
              <w:rPr>
                <w:rFonts w:ascii="Arial" w:hAnsi="Arial" w:cs="Arial"/>
                <w:b/>
                <w:snapToGrid w:val="0"/>
                <w:sz w:val="20"/>
                <w:szCs w:val="20"/>
              </w:rPr>
            </w:pPr>
            <w:r w:rsidRPr="00047232">
              <w:rPr>
                <w:rFonts w:ascii="Arial" w:hAnsi="Arial" w:cs="Arial"/>
                <w:b/>
                <w:snapToGrid w:val="0"/>
                <w:sz w:val="20"/>
                <w:szCs w:val="20"/>
              </w:rPr>
              <w:t>Obiettivi</w:t>
            </w:r>
          </w:p>
          <w:p w:rsidR="0046162D" w:rsidRPr="00047232" w:rsidRDefault="0046162D" w:rsidP="0046162D">
            <w:pPr>
              <w:pStyle w:val="Rientrocorpodeltesto3"/>
              <w:spacing w:after="0"/>
              <w:ind w:left="34"/>
              <w:jc w:val="center"/>
              <w:rPr>
                <w:rFonts w:ascii="Arial" w:hAnsi="Arial" w:cs="Arial"/>
                <w:b/>
                <w:snapToGrid w:val="0"/>
                <w:sz w:val="20"/>
                <w:szCs w:val="20"/>
              </w:rPr>
            </w:pPr>
            <w:r w:rsidRPr="00047232">
              <w:rPr>
                <w:rFonts w:ascii="Arial" w:hAnsi="Arial" w:cs="Arial"/>
                <w:snapToGrid w:val="0"/>
                <w:sz w:val="20"/>
                <w:szCs w:val="20"/>
              </w:rPr>
              <w:t>ricostruiti dagli operatori analizzando l’attività pratica</w:t>
            </w:r>
          </w:p>
        </w:tc>
        <w:tc>
          <w:tcPr>
            <w:tcW w:w="941" w:type="pct"/>
            <w:tcBorders>
              <w:top w:val="nil"/>
              <w:bottom w:val="nil"/>
              <w:right w:val="nil"/>
            </w:tcBorders>
            <w:shd w:val="clear" w:color="auto" w:fill="auto"/>
            <w:vAlign w:val="center"/>
          </w:tcPr>
          <w:p w:rsidR="0046162D" w:rsidRPr="00047232" w:rsidRDefault="0046162D" w:rsidP="0046162D">
            <w:pPr>
              <w:pStyle w:val="Rientrocorpodeltesto3"/>
              <w:spacing w:after="0"/>
              <w:ind w:left="360"/>
              <w:jc w:val="center"/>
              <w:rPr>
                <w:rFonts w:ascii="Arial" w:hAnsi="Arial" w:cs="Arial"/>
                <w:snapToGrid w:val="0"/>
                <w:sz w:val="20"/>
                <w:szCs w:val="20"/>
              </w:rPr>
            </w:pPr>
          </w:p>
        </w:tc>
      </w:tr>
      <w:tr w:rsidR="0046162D" w:rsidRPr="00047232">
        <w:trPr>
          <w:cantSplit/>
        </w:trPr>
        <w:tc>
          <w:tcPr>
            <w:tcW w:w="298" w:type="pct"/>
            <w:vMerge w:val="restart"/>
            <w:textDirection w:val="tbRl"/>
          </w:tcPr>
          <w:p w:rsidR="0046162D" w:rsidRPr="00047232" w:rsidRDefault="0046162D" w:rsidP="0046162D">
            <w:pPr>
              <w:pStyle w:val="Rientrocorpodeltesto3"/>
              <w:ind w:left="113" w:right="113"/>
              <w:jc w:val="center"/>
              <w:rPr>
                <w:rFonts w:ascii="Arial" w:hAnsi="Arial" w:cs="Arial"/>
                <w:snapToGrid w:val="0"/>
                <w:sz w:val="20"/>
                <w:szCs w:val="20"/>
              </w:rPr>
            </w:pPr>
            <w:r w:rsidRPr="00047232">
              <w:rPr>
                <w:rFonts w:ascii="Arial" w:hAnsi="Arial" w:cs="Arial"/>
                <w:snapToGrid w:val="0"/>
                <w:sz w:val="20"/>
                <w:szCs w:val="20"/>
              </w:rPr>
              <w:t xml:space="preserve">ruolo preso in esame     </w:t>
            </w:r>
            <w:r w:rsidRPr="00047232">
              <w:rPr>
                <w:rFonts w:ascii="Arial" w:hAnsi="Arial" w:cs="Arial"/>
                <w:b/>
                <w:snapToGrid w:val="0"/>
                <w:sz w:val="20"/>
                <w:szCs w:val="20"/>
              </w:rPr>
              <w:t>RESPONSABILE DI AREA</w:t>
            </w:r>
          </w:p>
        </w:tc>
        <w:tc>
          <w:tcPr>
            <w:tcW w:w="802" w:type="pct"/>
            <w:vMerge w:val="restart"/>
          </w:tcPr>
          <w:p w:rsidR="0046162D" w:rsidRPr="00047232" w:rsidRDefault="0046162D" w:rsidP="0046162D">
            <w:pPr>
              <w:rPr>
                <w:rFonts w:ascii="Arial" w:hAnsi="Arial" w:cs="Arial"/>
                <w:sz w:val="20"/>
              </w:rPr>
            </w:pPr>
            <w:r w:rsidRPr="00047232">
              <w:rPr>
                <w:rFonts w:ascii="Arial" w:hAnsi="Arial" w:cs="Arial"/>
                <w:i/>
                <w:sz w:val="20"/>
              </w:rPr>
              <w:t>Le macroattività, guardate con l’occhio dell’operatore in ruolo diventano responsabilità, relazioni, risultati, cioè obiettivi precisi</w:t>
            </w:r>
            <w:r w:rsidRPr="00047232">
              <w:rPr>
                <w:rFonts w:ascii="Arial" w:hAnsi="Arial" w:cs="Arial"/>
                <w:sz w:val="20"/>
              </w:rPr>
              <w:t>.</w:t>
            </w:r>
          </w:p>
          <w:p w:rsidR="0046162D" w:rsidRPr="00047232" w:rsidRDefault="0046162D" w:rsidP="0046162D">
            <w:pPr>
              <w:rPr>
                <w:rFonts w:ascii="Arial" w:hAnsi="Arial" w:cs="Arial"/>
                <w:sz w:val="20"/>
              </w:rPr>
            </w:pPr>
          </w:p>
          <w:p w:rsidR="0046162D" w:rsidRPr="00047232" w:rsidRDefault="0046162D" w:rsidP="0046162D">
            <w:pPr>
              <w:pStyle w:val="Rientrocorpodeltesto3"/>
              <w:numPr>
                <w:ilvl w:val="0"/>
                <w:numId w:val="9"/>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mette a punto obiettivi realizzabili nel proprio campo di competenza</w:t>
            </w:r>
          </w:p>
          <w:p w:rsidR="0046162D" w:rsidRPr="00047232" w:rsidRDefault="0046162D" w:rsidP="0046162D">
            <w:pPr>
              <w:pStyle w:val="Rientrocorpodeltesto3"/>
              <w:numPr>
                <w:ilvl w:val="0"/>
                <w:numId w:val="9"/>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presidia l’efficienza e l’efficacia della loro attuazione</w:t>
            </w:r>
          </w:p>
          <w:p w:rsidR="0046162D" w:rsidRPr="00047232" w:rsidRDefault="0046162D" w:rsidP="0046162D">
            <w:pPr>
              <w:pStyle w:val="Rientrocorpodeltesto3"/>
              <w:numPr>
                <w:ilvl w:val="0"/>
                <w:numId w:val="9"/>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pianifica il loro raggiungimento</w:t>
            </w:r>
          </w:p>
          <w:p w:rsidR="0046162D" w:rsidRPr="00047232" w:rsidRDefault="0046162D" w:rsidP="0046162D">
            <w:pPr>
              <w:pStyle w:val="Rientrocorpodeltesto3"/>
              <w:numPr>
                <w:ilvl w:val="0"/>
                <w:numId w:val="9"/>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facilita il gioco di sistema</w:t>
            </w:r>
          </w:p>
          <w:p w:rsidR="0046162D" w:rsidRPr="00047232" w:rsidRDefault="0046162D" w:rsidP="0046162D">
            <w:pPr>
              <w:pStyle w:val="Rientrocorpodeltesto3"/>
              <w:numPr>
                <w:ilvl w:val="0"/>
                <w:numId w:val="9"/>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genera qualità</w:t>
            </w:r>
          </w:p>
          <w:p w:rsidR="0046162D" w:rsidRPr="00047232" w:rsidRDefault="0046162D" w:rsidP="0046162D">
            <w:pPr>
              <w:pStyle w:val="Rientrocorpodeltesto3"/>
              <w:numPr>
                <w:ilvl w:val="0"/>
                <w:numId w:val="9"/>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supporta gli organi politici</w:t>
            </w:r>
          </w:p>
          <w:p w:rsidR="0046162D" w:rsidRPr="00047232" w:rsidRDefault="0046162D" w:rsidP="0046162D">
            <w:pPr>
              <w:pStyle w:val="Rientrocorpodeltesto3"/>
              <w:numPr>
                <w:ilvl w:val="0"/>
                <w:numId w:val="9"/>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rispetta i vincoli</w:t>
            </w:r>
          </w:p>
          <w:p w:rsidR="0046162D" w:rsidRPr="00047232" w:rsidRDefault="0046162D" w:rsidP="0046162D">
            <w:pPr>
              <w:pStyle w:val="Rientrocorpodeltesto3"/>
              <w:numPr>
                <w:ilvl w:val="0"/>
                <w:numId w:val="9"/>
              </w:numPr>
              <w:tabs>
                <w:tab w:val="clear" w:pos="720"/>
              </w:tabs>
              <w:ind w:left="318"/>
              <w:rPr>
                <w:rFonts w:ascii="Arial" w:hAnsi="Arial" w:cs="Arial"/>
                <w:snapToGrid w:val="0"/>
                <w:sz w:val="20"/>
                <w:szCs w:val="20"/>
              </w:rPr>
            </w:pPr>
            <w:r w:rsidRPr="00047232">
              <w:rPr>
                <w:rFonts w:ascii="Arial" w:hAnsi="Arial" w:cs="Arial"/>
                <w:snapToGrid w:val="0"/>
                <w:sz w:val="20"/>
                <w:szCs w:val="20"/>
              </w:rPr>
              <w:t>persegue il miglioramento continuo</w:t>
            </w:r>
          </w:p>
        </w:tc>
        <w:tc>
          <w:tcPr>
            <w:tcW w:w="919" w:type="pct"/>
          </w:tcPr>
          <w:p w:rsidR="0046162D" w:rsidRPr="00047232" w:rsidRDefault="0046162D" w:rsidP="0046162D">
            <w:pPr>
              <w:pStyle w:val="Rientrocorpodeltesto3"/>
              <w:numPr>
                <w:ilvl w:val="0"/>
                <w:numId w:val="10"/>
              </w:numPr>
              <w:tabs>
                <w:tab w:val="clear" w:pos="720"/>
              </w:tabs>
              <w:spacing w:after="0"/>
              <w:ind w:left="176" w:hanging="219"/>
              <w:jc w:val="both"/>
              <w:rPr>
                <w:rFonts w:ascii="Arial" w:hAnsi="Arial" w:cs="Arial"/>
                <w:snapToGrid w:val="0"/>
                <w:sz w:val="20"/>
                <w:szCs w:val="20"/>
              </w:rPr>
            </w:pPr>
            <w:r w:rsidRPr="00047232">
              <w:rPr>
                <w:rFonts w:ascii="Arial" w:hAnsi="Arial" w:cs="Arial"/>
                <w:snapToGrid w:val="0"/>
                <w:sz w:val="20"/>
                <w:szCs w:val="20"/>
              </w:rPr>
              <w:lastRenderedPageBreak/>
              <w:t>responsabilità</w:t>
            </w:r>
          </w:p>
        </w:tc>
        <w:tc>
          <w:tcPr>
            <w:tcW w:w="1102" w:type="pct"/>
          </w:tcPr>
          <w:p w:rsidR="0046162D" w:rsidRPr="00047232" w:rsidRDefault="0046162D" w:rsidP="0046162D">
            <w:pPr>
              <w:pStyle w:val="Rientrocorpodeltesto3"/>
              <w:numPr>
                <w:ilvl w:val="0"/>
                <w:numId w:val="11"/>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Raggiungimento degli obiettivi promessi</w:t>
            </w:r>
          </w:p>
          <w:p w:rsidR="0046162D" w:rsidRPr="00047232" w:rsidRDefault="0046162D" w:rsidP="0046162D">
            <w:pPr>
              <w:pStyle w:val="Rientrocorpodeltesto3"/>
              <w:numPr>
                <w:ilvl w:val="0"/>
                <w:numId w:val="11"/>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Valorizzazione delle risorse (comprese quelle umane)</w:t>
            </w:r>
          </w:p>
          <w:p w:rsidR="0046162D" w:rsidRPr="00047232" w:rsidRDefault="0046162D" w:rsidP="0046162D">
            <w:pPr>
              <w:pStyle w:val="Rientrocorpodeltesto3"/>
              <w:numPr>
                <w:ilvl w:val="0"/>
                <w:numId w:val="11"/>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Efficienza/efficacia</w:t>
            </w:r>
          </w:p>
          <w:p w:rsidR="0046162D" w:rsidRPr="00047232" w:rsidRDefault="0046162D" w:rsidP="0046162D">
            <w:pPr>
              <w:pStyle w:val="Rientrocorpodeltesto3"/>
              <w:numPr>
                <w:ilvl w:val="0"/>
                <w:numId w:val="11"/>
              </w:numPr>
              <w:tabs>
                <w:tab w:val="clear" w:pos="720"/>
              </w:tabs>
              <w:spacing w:after="0"/>
              <w:ind w:left="318" w:right="-155"/>
              <w:jc w:val="both"/>
              <w:rPr>
                <w:rFonts w:ascii="Arial" w:hAnsi="Arial" w:cs="Arial"/>
                <w:snapToGrid w:val="0"/>
                <w:sz w:val="20"/>
                <w:szCs w:val="20"/>
              </w:rPr>
            </w:pPr>
            <w:r w:rsidRPr="00047232">
              <w:rPr>
                <w:rFonts w:ascii="Arial" w:hAnsi="Arial" w:cs="Arial"/>
                <w:snapToGrid w:val="0"/>
                <w:sz w:val="20"/>
                <w:szCs w:val="20"/>
              </w:rPr>
              <w:t>Rispetto dei vincoli</w:t>
            </w:r>
          </w:p>
        </w:tc>
        <w:tc>
          <w:tcPr>
            <w:tcW w:w="938" w:type="pct"/>
            <w:vMerge w:val="restart"/>
            <w:shd w:val="clear" w:color="auto" w:fill="FFFF99"/>
            <w:vAlign w:val="center"/>
          </w:tcPr>
          <w:p w:rsidR="0046162D" w:rsidRPr="00047232" w:rsidRDefault="0046162D" w:rsidP="0046162D">
            <w:pPr>
              <w:pStyle w:val="Rientrocorpodeltesto3"/>
              <w:ind w:left="0" w:right="72"/>
              <w:jc w:val="center"/>
              <w:rPr>
                <w:rFonts w:ascii="Arial" w:hAnsi="Arial" w:cs="Arial"/>
                <w:snapToGrid w:val="0"/>
                <w:sz w:val="20"/>
                <w:szCs w:val="20"/>
              </w:rPr>
            </w:pPr>
            <w:r w:rsidRPr="00047232">
              <w:rPr>
                <w:rFonts w:ascii="Arial" w:hAnsi="Arial" w:cs="Arial"/>
                <w:snapToGrid w:val="0"/>
                <w:sz w:val="20"/>
                <w:szCs w:val="20"/>
              </w:rPr>
              <w:t xml:space="preserve">Le responsabilità, le relazioni a carico e i risultati attesi si configurano, dal punto di vista del portatore di ruolo sotto forma di </w:t>
            </w:r>
            <w:r w:rsidRPr="00047232">
              <w:rPr>
                <w:rFonts w:ascii="Arial" w:hAnsi="Arial" w:cs="Arial"/>
                <w:snapToGrid w:val="0"/>
                <w:sz w:val="20"/>
                <w:szCs w:val="20"/>
              </w:rPr>
              <w:lastRenderedPageBreak/>
              <w:t>obiettivi da raggiungere</w:t>
            </w:r>
          </w:p>
        </w:tc>
        <w:tc>
          <w:tcPr>
            <w:tcW w:w="941" w:type="pct"/>
            <w:vMerge w:val="restart"/>
            <w:tcBorders>
              <w:top w:val="nil"/>
              <w:bottom w:val="nil"/>
              <w:right w:val="nil"/>
            </w:tcBorders>
            <w:shd w:val="clear" w:color="auto" w:fill="auto"/>
          </w:tcPr>
          <w:p w:rsidR="0046162D" w:rsidRPr="00047232" w:rsidRDefault="0046162D" w:rsidP="0046162D">
            <w:pPr>
              <w:pStyle w:val="Rientrocorpodeltesto3"/>
              <w:spacing w:after="0"/>
              <w:ind w:left="-43"/>
              <w:rPr>
                <w:rFonts w:ascii="Arial" w:hAnsi="Arial" w:cs="Arial"/>
                <w:snapToGrid w:val="0"/>
                <w:sz w:val="20"/>
                <w:szCs w:val="20"/>
              </w:rPr>
            </w:pPr>
          </w:p>
        </w:tc>
      </w:tr>
      <w:tr w:rsidR="0046162D" w:rsidRPr="00047232">
        <w:trPr>
          <w:cantSplit/>
        </w:trPr>
        <w:tc>
          <w:tcPr>
            <w:tcW w:w="298" w:type="pct"/>
            <w:vMerge/>
          </w:tcPr>
          <w:p w:rsidR="0046162D" w:rsidRPr="00047232" w:rsidRDefault="0046162D" w:rsidP="0046162D">
            <w:pPr>
              <w:pStyle w:val="Rientrocorpodeltesto3"/>
              <w:jc w:val="center"/>
              <w:rPr>
                <w:rFonts w:ascii="Arial" w:hAnsi="Arial" w:cs="Arial"/>
                <w:snapToGrid w:val="0"/>
                <w:sz w:val="20"/>
                <w:szCs w:val="20"/>
              </w:rPr>
            </w:pPr>
          </w:p>
        </w:tc>
        <w:tc>
          <w:tcPr>
            <w:tcW w:w="802" w:type="pct"/>
            <w:vMerge/>
          </w:tcPr>
          <w:p w:rsidR="0046162D" w:rsidRPr="00047232" w:rsidRDefault="0046162D" w:rsidP="0046162D">
            <w:pPr>
              <w:pStyle w:val="Rientrocorpodeltesto3"/>
              <w:rPr>
                <w:rFonts w:ascii="Arial" w:hAnsi="Arial" w:cs="Arial"/>
                <w:snapToGrid w:val="0"/>
                <w:sz w:val="20"/>
                <w:szCs w:val="20"/>
              </w:rPr>
            </w:pPr>
          </w:p>
        </w:tc>
        <w:tc>
          <w:tcPr>
            <w:tcW w:w="919" w:type="pct"/>
          </w:tcPr>
          <w:p w:rsidR="0046162D" w:rsidRPr="00047232" w:rsidRDefault="0046162D" w:rsidP="0046162D">
            <w:pPr>
              <w:pStyle w:val="Rientrocorpodeltesto3"/>
              <w:numPr>
                <w:ilvl w:val="0"/>
                <w:numId w:val="10"/>
              </w:numPr>
              <w:tabs>
                <w:tab w:val="clear" w:pos="720"/>
              </w:tabs>
              <w:spacing w:after="0"/>
              <w:ind w:left="176" w:hanging="219"/>
              <w:jc w:val="both"/>
              <w:rPr>
                <w:rFonts w:ascii="Arial" w:hAnsi="Arial" w:cs="Arial"/>
                <w:snapToGrid w:val="0"/>
                <w:sz w:val="20"/>
                <w:szCs w:val="20"/>
              </w:rPr>
            </w:pPr>
            <w:r w:rsidRPr="00047232">
              <w:rPr>
                <w:rFonts w:ascii="Arial" w:hAnsi="Arial" w:cs="Arial"/>
                <w:snapToGrid w:val="0"/>
                <w:sz w:val="20"/>
                <w:szCs w:val="20"/>
              </w:rPr>
              <w:t>risultati</w:t>
            </w:r>
          </w:p>
        </w:tc>
        <w:tc>
          <w:tcPr>
            <w:tcW w:w="1102" w:type="pct"/>
          </w:tcPr>
          <w:p w:rsidR="0046162D" w:rsidRPr="00047232" w:rsidRDefault="0046162D" w:rsidP="0046162D">
            <w:pPr>
              <w:pStyle w:val="Rientrocorpodeltesto3"/>
              <w:numPr>
                <w:ilvl w:val="0"/>
                <w:numId w:val="12"/>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Soddisfazione degli interlocutori</w:t>
            </w:r>
          </w:p>
          <w:p w:rsidR="0046162D" w:rsidRPr="00047232" w:rsidRDefault="0046162D" w:rsidP="0046162D">
            <w:pPr>
              <w:pStyle w:val="Rientrocorpodeltesto3"/>
              <w:numPr>
                <w:ilvl w:val="0"/>
                <w:numId w:val="12"/>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Gestione di conflitti</w:t>
            </w:r>
          </w:p>
          <w:p w:rsidR="0046162D" w:rsidRPr="00047232" w:rsidRDefault="0046162D" w:rsidP="0046162D">
            <w:pPr>
              <w:pStyle w:val="Rientrocorpodeltesto3"/>
              <w:numPr>
                <w:ilvl w:val="0"/>
                <w:numId w:val="12"/>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Gruppi di lavoro efficaci</w:t>
            </w:r>
          </w:p>
          <w:p w:rsidR="0046162D" w:rsidRPr="00047232" w:rsidRDefault="0046162D" w:rsidP="0046162D">
            <w:pPr>
              <w:pStyle w:val="Rientrocorpodeltesto3"/>
              <w:numPr>
                <w:ilvl w:val="0"/>
                <w:numId w:val="12"/>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Clima collaborativo</w:t>
            </w:r>
          </w:p>
          <w:p w:rsidR="0046162D" w:rsidRPr="00047232" w:rsidRDefault="0046162D" w:rsidP="0046162D">
            <w:pPr>
              <w:pStyle w:val="Rientrocorpodeltesto3"/>
              <w:numPr>
                <w:ilvl w:val="0"/>
                <w:numId w:val="12"/>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 xml:space="preserve">Interdipendenza </w:t>
            </w:r>
          </w:p>
          <w:p w:rsidR="0046162D" w:rsidRPr="00047232" w:rsidRDefault="0046162D" w:rsidP="0046162D">
            <w:pPr>
              <w:pStyle w:val="Rientrocorpodeltesto3"/>
              <w:numPr>
                <w:ilvl w:val="0"/>
                <w:numId w:val="12"/>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Precisione tecnica</w:t>
            </w:r>
          </w:p>
          <w:p w:rsidR="0046162D" w:rsidRPr="00047232" w:rsidRDefault="0046162D" w:rsidP="0046162D">
            <w:pPr>
              <w:pStyle w:val="Rientrocorpodeltesto3"/>
              <w:numPr>
                <w:ilvl w:val="0"/>
                <w:numId w:val="12"/>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Miglioramento continuo</w:t>
            </w:r>
          </w:p>
        </w:tc>
        <w:tc>
          <w:tcPr>
            <w:tcW w:w="938" w:type="pct"/>
            <w:vMerge/>
            <w:shd w:val="clear" w:color="auto" w:fill="FFFF99"/>
          </w:tcPr>
          <w:p w:rsidR="0046162D" w:rsidRPr="00047232" w:rsidRDefault="0046162D" w:rsidP="0046162D">
            <w:pPr>
              <w:pStyle w:val="Rientrocorpodeltesto3"/>
              <w:rPr>
                <w:rFonts w:ascii="Arial" w:hAnsi="Arial" w:cs="Arial"/>
                <w:snapToGrid w:val="0"/>
                <w:sz w:val="20"/>
                <w:szCs w:val="20"/>
              </w:rPr>
            </w:pPr>
          </w:p>
        </w:tc>
        <w:tc>
          <w:tcPr>
            <w:tcW w:w="941" w:type="pct"/>
            <w:vMerge/>
            <w:tcBorders>
              <w:top w:val="nil"/>
              <w:bottom w:val="nil"/>
              <w:right w:val="nil"/>
            </w:tcBorders>
            <w:shd w:val="clear" w:color="auto" w:fill="auto"/>
          </w:tcPr>
          <w:p w:rsidR="0046162D" w:rsidRPr="00047232" w:rsidRDefault="0046162D" w:rsidP="0046162D">
            <w:pPr>
              <w:pStyle w:val="Rientrocorpodeltesto3"/>
              <w:rPr>
                <w:rFonts w:ascii="Arial" w:hAnsi="Arial" w:cs="Arial"/>
                <w:snapToGrid w:val="0"/>
                <w:sz w:val="20"/>
                <w:szCs w:val="20"/>
              </w:rPr>
            </w:pPr>
          </w:p>
        </w:tc>
      </w:tr>
      <w:tr w:rsidR="0046162D" w:rsidRPr="00047232">
        <w:trPr>
          <w:cantSplit/>
        </w:trPr>
        <w:tc>
          <w:tcPr>
            <w:tcW w:w="298" w:type="pct"/>
            <w:vMerge/>
          </w:tcPr>
          <w:p w:rsidR="0046162D" w:rsidRPr="00047232" w:rsidRDefault="0046162D" w:rsidP="0046162D">
            <w:pPr>
              <w:pStyle w:val="Rientrocorpodeltesto3"/>
              <w:jc w:val="center"/>
              <w:rPr>
                <w:rFonts w:ascii="Arial" w:hAnsi="Arial" w:cs="Arial"/>
                <w:snapToGrid w:val="0"/>
                <w:sz w:val="20"/>
                <w:szCs w:val="20"/>
              </w:rPr>
            </w:pPr>
          </w:p>
        </w:tc>
        <w:tc>
          <w:tcPr>
            <w:tcW w:w="802" w:type="pct"/>
            <w:vMerge/>
          </w:tcPr>
          <w:p w:rsidR="0046162D" w:rsidRPr="00047232" w:rsidRDefault="0046162D" w:rsidP="0046162D">
            <w:pPr>
              <w:pStyle w:val="Rientrocorpodeltesto3"/>
              <w:rPr>
                <w:rFonts w:ascii="Arial" w:hAnsi="Arial" w:cs="Arial"/>
                <w:snapToGrid w:val="0"/>
                <w:sz w:val="20"/>
                <w:szCs w:val="20"/>
              </w:rPr>
            </w:pPr>
          </w:p>
        </w:tc>
        <w:tc>
          <w:tcPr>
            <w:tcW w:w="919" w:type="pct"/>
          </w:tcPr>
          <w:p w:rsidR="0046162D" w:rsidRPr="00047232" w:rsidRDefault="0046162D" w:rsidP="0046162D">
            <w:pPr>
              <w:pStyle w:val="Rientrocorpodeltesto3"/>
              <w:numPr>
                <w:ilvl w:val="0"/>
                <w:numId w:val="10"/>
              </w:numPr>
              <w:tabs>
                <w:tab w:val="clear" w:pos="720"/>
              </w:tabs>
              <w:spacing w:after="0"/>
              <w:ind w:left="176" w:hanging="219"/>
              <w:jc w:val="both"/>
              <w:rPr>
                <w:rFonts w:ascii="Arial" w:hAnsi="Arial" w:cs="Arial"/>
                <w:snapToGrid w:val="0"/>
                <w:sz w:val="20"/>
                <w:szCs w:val="20"/>
              </w:rPr>
            </w:pPr>
            <w:r w:rsidRPr="00047232">
              <w:rPr>
                <w:rFonts w:ascii="Arial" w:hAnsi="Arial" w:cs="Arial"/>
                <w:snapToGrid w:val="0"/>
                <w:sz w:val="20"/>
                <w:szCs w:val="20"/>
              </w:rPr>
              <w:t>relazioni</w:t>
            </w:r>
          </w:p>
        </w:tc>
        <w:tc>
          <w:tcPr>
            <w:tcW w:w="1102" w:type="pct"/>
          </w:tcPr>
          <w:p w:rsidR="0046162D" w:rsidRPr="00047232" w:rsidRDefault="0046162D" w:rsidP="0046162D">
            <w:pPr>
              <w:pStyle w:val="Rientrocorpodeltesto3"/>
              <w:numPr>
                <w:ilvl w:val="0"/>
                <w:numId w:val="13"/>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Collaboratori singoli</w:t>
            </w:r>
          </w:p>
          <w:p w:rsidR="0046162D" w:rsidRPr="00047232" w:rsidRDefault="0046162D" w:rsidP="0046162D">
            <w:pPr>
              <w:pStyle w:val="Rientrocorpodeltesto3"/>
              <w:numPr>
                <w:ilvl w:val="0"/>
                <w:numId w:val="13"/>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Collaboratori in gruppo</w:t>
            </w:r>
          </w:p>
          <w:p w:rsidR="0046162D" w:rsidRPr="00047232" w:rsidRDefault="0046162D" w:rsidP="0046162D">
            <w:pPr>
              <w:pStyle w:val="Rientrocorpodeltesto3"/>
              <w:numPr>
                <w:ilvl w:val="0"/>
                <w:numId w:val="13"/>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 xml:space="preserve">Amministratori </w:t>
            </w:r>
          </w:p>
          <w:p w:rsidR="0046162D" w:rsidRPr="00047232" w:rsidRDefault="0046162D" w:rsidP="0046162D">
            <w:pPr>
              <w:pStyle w:val="Rientrocorpodeltesto3"/>
              <w:numPr>
                <w:ilvl w:val="0"/>
                <w:numId w:val="13"/>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 xml:space="preserve">Utenza </w:t>
            </w:r>
          </w:p>
          <w:p w:rsidR="0046162D" w:rsidRPr="00047232" w:rsidRDefault="0046162D" w:rsidP="0046162D">
            <w:pPr>
              <w:pStyle w:val="Rientrocorpodeltesto3"/>
              <w:numPr>
                <w:ilvl w:val="0"/>
                <w:numId w:val="13"/>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 xml:space="preserve">Istituzioni </w:t>
            </w:r>
          </w:p>
          <w:p w:rsidR="0046162D" w:rsidRPr="00047232" w:rsidRDefault="0046162D" w:rsidP="0046162D">
            <w:pPr>
              <w:pStyle w:val="Rientrocorpodeltesto3"/>
              <w:numPr>
                <w:ilvl w:val="0"/>
                <w:numId w:val="13"/>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Professionisti</w:t>
            </w:r>
          </w:p>
        </w:tc>
        <w:tc>
          <w:tcPr>
            <w:tcW w:w="938" w:type="pct"/>
            <w:vMerge/>
            <w:shd w:val="clear" w:color="auto" w:fill="FFFF99"/>
          </w:tcPr>
          <w:p w:rsidR="0046162D" w:rsidRPr="00047232" w:rsidRDefault="0046162D" w:rsidP="0046162D">
            <w:pPr>
              <w:pStyle w:val="Rientrocorpodeltesto3"/>
              <w:rPr>
                <w:rFonts w:ascii="Arial" w:hAnsi="Arial" w:cs="Arial"/>
                <w:snapToGrid w:val="0"/>
                <w:sz w:val="20"/>
                <w:szCs w:val="20"/>
              </w:rPr>
            </w:pPr>
          </w:p>
        </w:tc>
        <w:tc>
          <w:tcPr>
            <w:tcW w:w="941" w:type="pct"/>
            <w:vMerge/>
            <w:tcBorders>
              <w:top w:val="nil"/>
              <w:bottom w:val="nil"/>
              <w:right w:val="nil"/>
            </w:tcBorders>
            <w:shd w:val="clear" w:color="auto" w:fill="auto"/>
          </w:tcPr>
          <w:p w:rsidR="0046162D" w:rsidRPr="00047232" w:rsidRDefault="0046162D" w:rsidP="0046162D">
            <w:pPr>
              <w:pStyle w:val="Rientrocorpodeltesto3"/>
              <w:rPr>
                <w:rFonts w:ascii="Arial" w:hAnsi="Arial" w:cs="Arial"/>
                <w:snapToGrid w:val="0"/>
                <w:sz w:val="20"/>
                <w:szCs w:val="20"/>
              </w:rPr>
            </w:pPr>
          </w:p>
        </w:tc>
      </w:tr>
      <w:tr w:rsidR="0046162D" w:rsidRPr="00047232">
        <w:trPr>
          <w:cantSplit/>
          <w:trHeight w:val="345"/>
        </w:trPr>
        <w:tc>
          <w:tcPr>
            <w:tcW w:w="298" w:type="pct"/>
            <w:vMerge/>
          </w:tcPr>
          <w:p w:rsidR="0046162D" w:rsidRPr="00047232" w:rsidRDefault="0046162D" w:rsidP="0046162D">
            <w:pPr>
              <w:pStyle w:val="Rientrocorpodeltesto3"/>
              <w:jc w:val="center"/>
              <w:rPr>
                <w:rFonts w:ascii="Arial" w:hAnsi="Arial" w:cs="Arial"/>
                <w:snapToGrid w:val="0"/>
                <w:sz w:val="20"/>
                <w:szCs w:val="20"/>
              </w:rPr>
            </w:pPr>
          </w:p>
        </w:tc>
        <w:tc>
          <w:tcPr>
            <w:tcW w:w="802" w:type="pct"/>
            <w:vMerge/>
          </w:tcPr>
          <w:p w:rsidR="0046162D" w:rsidRPr="00047232" w:rsidRDefault="0046162D" w:rsidP="0046162D">
            <w:pPr>
              <w:pStyle w:val="Rientrocorpodeltesto3"/>
              <w:rPr>
                <w:rFonts w:ascii="Arial" w:hAnsi="Arial" w:cs="Arial"/>
                <w:snapToGrid w:val="0"/>
                <w:sz w:val="20"/>
                <w:szCs w:val="20"/>
              </w:rPr>
            </w:pPr>
          </w:p>
        </w:tc>
        <w:tc>
          <w:tcPr>
            <w:tcW w:w="919" w:type="pct"/>
          </w:tcPr>
          <w:p w:rsidR="0046162D" w:rsidRPr="00047232" w:rsidRDefault="0046162D" w:rsidP="0046162D">
            <w:pPr>
              <w:pStyle w:val="Rientrocorpodeltesto3"/>
              <w:rPr>
                <w:rFonts w:ascii="Arial" w:hAnsi="Arial" w:cs="Arial"/>
                <w:snapToGrid w:val="0"/>
                <w:sz w:val="20"/>
                <w:szCs w:val="20"/>
              </w:rPr>
            </w:pPr>
          </w:p>
        </w:tc>
        <w:tc>
          <w:tcPr>
            <w:tcW w:w="2040" w:type="pct"/>
            <w:gridSpan w:val="2"/>
          </w:tcPr>
          <w:p w:rsidR="0046162D" w:rsidRPr="00047232" w:rsidRDefault="0046162D" w:rsidP="0046162D">
            <w:pPr>
              <w:jc w:val="both"/>
              <w:rPr>
                <w:rFonts w:ascii="Arial" w:hAnsi="Arial" w:cs="Arial"/>
                <w:i/>
                <w:sz w:val="20"/>
              </w:rPr>
            </w:pPr>
            <w:r w:rsidRPr="00047232">
              <w:rPr>
                <w:rFonts w:ascii="Arial" w:hAnsi="Arial" w:cs="Arial"/>
                <w:i/>
                <w:sz w:val="20"/>
              </w:rPr>
              <w:t xml:space="preserve">Partendo dagli obiettivi che il ruolo è chiamato a realizzare  diventa possibile, per il portatore del ruolo, identificare un “Profilo delle Competenze” che dal suo punto di vista diventa un “insieme di capacità”. Per competenze di ruolo o capacità si intende un mix di conoscenze, di capacità tecniche e capacità relazionali che, nel loro insieme si manifesteranno attraverso  comportamenti organizzativi. </w:t>
            </w:r>
          </w:p>
          <w:p w:rsidR="0046162D" w:rsidRDefault="0046162D" w:rsidP="0046162D">
            <w:pPr>
              <w:pStyle w:val="Rientrocorpodeltesto3"/>
              <w:ind w:left="0"/>
              <w:rPr>
                <w:rFonts w:ascii="Arial" w:hAnsi="Arial" w:cs="Arial"/>
                <w:snapToGrid w:val="0"/>
                <w:sz w:val="20"/>
                <w:szCs w:val="20"/>
              </w:rPr>
            </w:pPr>
          </w:p>
          <w:p w:rsidR="0046162D" w:rsidRPr="00047232" w:rsidRDefault="0046162D" w:rsidP="0046162D">
            <w:pPr>
              <w:pStyle w:val="Rientrocorpodeltesto3"/>
              <w:ind w:left="0"/>
              <w:rPr>
                <w:rFonts w:ascii="Arial" w:hAnsi="Arial" w:cs="Arial"/>
                <w:b/>
                <w:snapToGrid w:val="0"/>
                <w:sz w:val="20"/>
                <w:szCs w:val="20"/>
              </w:rPr>
            </w:pPr>
            <w:r w:rsidRPr="00047232">
              <w:rPr>
                <w:rFonts w:ascii="Arial" w:hAnsi="Arial" w:cs="Arial"/>
                <w:b/>
                <w:snapToGrid w:val="0"/>
                <w:sz w:val="20"/>
                <w:szCs w:val="20"/>
              </w:rPr>
              <w:t>identificazione delle capacità da parte degli operatori partendo da una rilevazione dei comportamenti</w:t>
            </w:r>
          </w:p>
          <w:p w:rsidR="0046162D" w:rsidRPr="00047232" w:rsidRDefault="00B723C6" w:rsidP="0046162D">
            <w:pPr>
              <w:pStyle w:val="Rientrocorpodeltesto3"/>
              <w:ind w:left="0"/>
              <w:rPr>
                <w:rFonts w:ascii="Arial" w:hAnsi="Arial" w:cs="Arial"/>
                <w:snapToGrid w:val="0"/>
                <w:sz w:val="20"/>
                <w:szCs w:val="20"/>
              </w:rPr>
            </w:pPr>
            <w:r w:rsidRPr="00047232">
              <w:rPr>
                <w:rFonts w:ascii="Arial" w:hAnsi="Arial" w:cs="Arial"/>
                <w:noProof/>
                <w:sz w:val="20"/>
                <w:szCs w:val="20"/>
              </w:rPr>
              <mc:AlternateContent>
                <mc:Choice Requires="wps">
                  <w:drawing>
                    <wp:anchor distT="0" distB="0" distL="114300" distR="114300" simplePos="0" relativeHeight="251657216" behindDoc="0" locked="0" layoutInCell="1" allowOverlap="1">
                      <wp:simplePos x="0" y="0"/>
                      <wp:positionH relativeFrom="column">
                        <wp:posOffset>534035</wp:posOffset>
                      </wp:positionH>
                      <wp:positionV relativeFrom="paragraph">
                        <wp:posOffset>147320</wp:posOffset>
                      </wp:positionV>
                      <wp:extent cx="457200" cy="252095"/>
                      <wp:effectExtent l="48260" t="12065" r="46990" b="12065"/>
                      <wp:wrapTopAndBottom/>
                      <wp:docPr id="5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52095"/>
                              </a:xfrm>
                              <a:prstGeom prst="downArrow">
                                <a:avLst>
                                  <a:gd name="adj1" fmla="val 50000"/>
                                  <a:gd name="adj2" fmla="val 25000"/>
                                </a:avLst>
                              </a:prstGeom>
                              <a:solidFill>
                                <a:srgbClr val="FF0000"/>
                              </a:solidFill>
                              <a:ln w="9525">
                                <a:solidFill>
                                  <a:srgbClr val="33333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308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9" o:spid="_x0000_s1026" type="#_x0000_t67" style="position:absolute;margin-left:42.05pt;margin-top:11.6pt;width:36pt;height:1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UR2QIAAOEFAAAOAAAAZHJzL2Uyb0RvYy54bWysVNtu2zAMfR+wfxD0nvqSuEmMOkWaJsOA&#10;XQp0w54VS461yZInKXW6Yf8+inaytH0ZhtmAIVnU4SF5yKvrQ6PIg7BOGl3Q5CKmROjScKl3Bf38&#10;aTOaUeI805wpo0VBH4Wj14vXr666NhepqY3iwhIA0S7v2oLW3rd5FLmyFg1zF6YVGg4rYxvmYWt3&#10;EbesA/RGRWkcX0adsby1phTOwd/b/pAuEL+qROk/VpUTnqiCAjePX4vfbfhGiyuW7yxra1kONNg/&#10;sGiY1OD0BHXLPCN7K19ANbK0xpnKX5SmiUxVyVJgDBBNEj+L5r5mrcBYIDmuPaXJ/T/Y8sPDnSWS&#10;FzSbUqJZAzVa7r1B1ySbhwR1rcvB7r69syFE174z5TdHtFnVTO/E0lrT1YJxoJUE++jJhbBxcJVs&#10;u/eGAzwDeMzVobJNAIQskAOW5PFUEnHwpISfk2wKZaakhKM0S+N5hh5YfrzcWuffCNOQsCgoN51G&#10;QuiBPbxzHsvCh9gY/5pQUjUKqvzAFMlieAYVnNmk5zZpMBrcDogRy4+OMSVGSb6RSuHG7rYrZQnA&#10;F3SzOTqAK+7cTGnSFXSepRlSfXLmziHG+Az+n5g10kPzKNkUdBbcDIGEWqw1R2l7JlW/Bv9KB34C&#10;2wISgwaQ6CFHIeUo2Z/LTRZPJ+PZaDrNxqPJeB2Pbmab1Wi5Si4vp+ub1c06+RVYJ5O8lpwLvUZM&#10;d+ygZPJ3Ch16udf+qYdOBANbs4cY72veES5DgcfZPIUKcglNnE77qAlTO5g+pbeUWOO/SF+jfoOa&#10;XlRkFod3SOcJHVR7lpmwex5bb3EAOQXLIWso9aDuvku2hj+C0oEDyhnmIixqY39Q0sGMKaj7vmdW&#10;UKLeauiWeTKZhKGEG1Q68D8/2Z6fMF0CVEE9Jf1y5ftBtm+t3NXgKcFotQkNXMlQX+TXsxo2MEcw&#10;gmHmhUF1vkerP5N58RsAAP//AwBQSwMEFAAGAAgAAAAhAFCMiczdAAAACAEAAA8AAABkcnMvZG93&#10;bnJldi54bWxMj81OwzAQhO9IvIO1SNyonQBRCHEqhFSpFw5tOXDcxpsfiNdR7Dbp2+Oe4Dg7o5lv&#10;y/ViB3GmyfeONSQrBYK4dqbnVsPnYfOQg/AB2eDgmDRcyMO6ur0psTBu5h2d96EVsYR9gRq6EMZC&#10;Sl93ZNGv3EgcvcZNFkOUUyvNhHMst4NMlcqkxZ7jQocjvXdU/+xPVoP7ljSrfLdt6APD17ZJmova&#10;aH1/t7y9ggi0hL8wXPEjOlSR6ehObLwYNORPSUxqSB9TEFf/OYuHo4YsfQFZlfL/A9UvAAAA//8D&#10;AFBLAQItABQABgAIAAAAIQC2gziS/gAAAOEBAAATAAAAAAAAAAAAAAAAAAAAAABbQ29udGVudF9U&#10;eXBlc10ueG1sUEsBAi0AFAAGAAgAAAAhADj9If/WAAAAlAEAAAsAAAAAAAAAAAAAAAAALwEAAF9y&#10;ZWxzLy5yZWxzUEsBAi0AFAAGAAgAAAAhAIgjBRHZAgAA4QUAAA4AAAAAAAAAAAAAAAAALgIAAGRy&#10;cy9lMm9Eb2MueG1sUEsBAi0AFAAGAAgAAAAhAFCMiczdAAAACAEAAA8AAAAAAAAAAAAAAAAAMwUA&#10;AGRycy9kb3ducmV2LnhtbFBLBQYAAAAABAAEAPMAAAA9BgAAAAA=&#10;" fillcolor="red" strokecolor="#333">
                      <w10:wrap type="topAndBottom"/>
                    </v:shape>
                  </w:pict>
                </mc:Fallback>
              </mc:AlternateContent>
            </w:r>
          </w:p>
        </w:tc>
        <w:tc>
          <w:tcPr>
            <w:tcW w:w="941" w:type="pct"/>
            <w:vMerge/>
            <w:tcBorders>
              <w:top w:val="nil"/>
              <w:bottom w:val="single" w:sz="4" w:space="0" w:color="auto"/>
              <w:right w:val="nil"/>
            </w:tcBorders>
            <w:shd w:val="clear" w:color="auto" w:fill="auto"/>
          </w:tcPr>
          <w:p w:rsidR="0046162D" w:rsidRPr="00047232" w:rsidRDefault="0046162D" w:rsidP="0046162D">
            <w:pPr>
              <w:pStyle w:val="Rientrocorpodeltesto3"/>
              <w:rPr>
                <w:rFonts w:ascii="Arial" w:hAnsi="Arial" w:cs="Arial"/>
                <w:snapToGrid w:val="0"/>
                <w:sz w:val="20"/>
                <w:szCs w:val="20"/>
              </w:rPr>
            </w:pPr>
          </w:p>
        </w:tc>
      </w:tr>
      <w:tr w:rsidR="0046162D" w:rsidRPr="00047232">
        <w:trPr>
          <w:cantSplit/>
        </w:trPr>
        <w:tc>
          <w:tcPr>
            <w:tcW w:w="298" w:type="pct"/>
            <w:vMerge/>
          </w:tcPr>
          <w:p w:rsidR="0046162D" w:rsidRPr="00047232" w:rsidRDefault="0046162D" w:rsidP="0046162D">
            <w:pPr>
              <w:pStyle w:val="Rientrocorpodeltesto3"/>
              <w:jc w:val="center"/>
              <w:rPr>
                <w:rFonts w:ascii="Arial" w:hAnsi="Arial" w:cs="Arial"/>
                <w:snapToGrid w:val="0"/>
                <w:sz w:val="20"/>
                <w:szCs w:val="20"/>
              </w:rPr>
            </w:pPr>
          </w:p>
        </w:tc>
        <w:tc>
          <w:tcPr>
            <w:tcW w:w="802" w:type="pct"/>
            <w:vMerge/>
          </w:tcPr>
          <w:p w:rsidR="0046162D" w:rsidRPr="00047232" w:rsidRDefault="0046162D" w:rsidP="0046162D">
            <w:pPr>
              <w:pStyle w:val="Rientrocorpodeltesto3"/>
              <w:rPr>
                <w:rFonts w:ascii="Arial" w:hAnsi="Arial" w:cs="Arial"/>
                <w:snapToGrid w:val="0"/>
                <w:sz w:val="20"/>
                <w:szCs w:val="20"/>
              </w:rPr>
            </w:pPr>
          </w:p>
        </w:tc>
        <w:tc>
          <w:tcPr>
            <w:tcW w:w="2021" w:type="pct"/>
            <w:gridSpan w:val="2"/>
          </w:tcPr>
          <w:p w:rsidR="0046162D" w:rsidRPr="00047232" w:rsidRDefault="0046162D" w:rsidP="0046162D">
            <w:pPr>
              <w:pStyle w:val="Rientrocorpodeltesto3"/>
              <w:spacing w:after="0"/>
              <w:ind w:left="-43"/>
              <w:jc w:val="center"/>
              <w:rPr>
                <w:rFonts w:ascii="Arial" w:hAnsi="Arial" w:cs="Arial"/>
                <w:b/>
                <w:snapToGrid w:val="0"/>
                <w:sz w:val="20"/>
                <w:szCs w:val="20"/>
              </w:rPr>
            </w:pPr>
            <w:r>
              <w:rPr>
                <w:rFonts w:ascii="Arial" w:hAnsi="Arial" w:cs="Arial"/>
                <w:b/>
                <w:snapToGrid w:val="0"/>
                <w:sz w:val="20"/>
                <w:szCs w:val="20"/>
              </w:rPr>
              <w:t>C</w:t>
            </w:r>
            <w:r w:rsidRPr="00047232">
              <w:rPr>
                <w:rFonts w:ascii="Arial" w:hAnsi="Arial" w:cs="Arial"/>
                <w:b/>
                <w:snapToGrid w:val="0"/>
                <w:sz w:val="20"/>
                <w:szCs w:val="20"/>
              </w:rPr>
              <w:t>apacità</w:t>
            </w:r>
          </w:p>
        </w:tc>
        <w:tc>
          <w:tcPr>
            <w:tcW w:w="938" w:type="pct"/>
            <w:shd w:val="clear" w:color="auto" w:fill="FFFF00"/>
          </w:tcPr>
          <w:p w:rsidR="0046162D" w:rsidRPr="00047232" w:rsidRDefault="0046162D" w:rsidP="0046162D">
            <w:pPr>
              <w:pStyle w:val="Rientrocorpodeltesto3"/>
              <w:ind w:right="-111"/>
              <w:rPr>
                <w:rFonts w:ascii="Arial" w:hAnsi="Arial" w:cs="Arial"/>
                <w:b/>
                <w:snapToGrid w:val="0"/>
                <w:sz w:val="20"/>
                <w:szCs w:val="20"/>
              </w:rPr>
            </w:pPr>
            <w:r w:rsidRPr="00047232">
              <w:rPr>
                <w:rFonts w:ascii="Arial" w:hAnsi="Arial" w:cs="Arial"/>
                <w:b/>
                <w:snapToGrid w:val="0"/>
                <w:sz w:val="20"/>
                <w:szCs w:val="20"/>
              </w:rPr>
              <w:t>Comportamenti</w:t>
            </w:r>
          </w:p>
        </w:tc>
        <w:tc>
          <w:tcPr>
            <w:tcW w:w="941" w:type="pct"/>
            <w:tcBorders>
              <w:top w:val="single" w:sz="4" w:space="0" w:color="auto"/>
            </w:tcBorders>
            <w:shd w:val="clear" w:color="auto" w:fill="FFFF00"/>
          </w:tcPr>
          <w:p w:rsidR="0046162D" w:rsidRPr="00047232" w:rsidRDefault="0046162D" w:rsidP="0046162D">
            <w:pPr>
              <w:pStyle w:val="Rientrocorpodeltesto3"/>
              <w:ind w:left="0" w:right="544"/>
              <w:jc w:val="center"/>
              <w:rPr>
                <w:rFonts w:ascii="Arial" w:hAnsi="Arial" w:cs="Arial"/>
                <w:b/>
                <w:snapToGrid w:val="0"/>
                <w:sz w:val="20"/>
                <w:szCs w:val="20"/>
              </w:rPr>
            </w:pPr>
            <w:r w:rsidRPr="00047232">
              <w:rPr>
                <w:rFonts w:ascii="Arial" w:hAnsi="Arial" w:cs="Arial"/>
                <w:b/>
                <w:snapToGrid w:val="0"/>
                <w:sz w:val="20"/>
                <w:szCs w:val="20"/>
              </w:rPr>
              <w:t>Valutazione</w:t>
            </w:r>
          </w:p>
        </w:tc>
      </w:tr>
      <w:tr w:rsidR="0046162D" w:rsidRPr="00047232">
        <w:trPr>
          <w:cantSplit/>
        </w:trPr>
        <w:tc>
          <w:tcPr>
            <w:tcW w:w="298" w:type="pct"/>
            <w:vMerge w:val="restart"/>
          </w:tcPr>
          <w:p w:rsidR="0046162D" w:rsidRPr="00047232" w:rsidRDefault="0046162D" w:rsidP="0046162D">
            <w:pPr>
              <w:pStyle w:val="Rientrocorpodeltesto3"/>
              <w:jc w:val="center"/>
              <w:rPr>
                <w:rFonts w:ascii="Arial" w:hAnsi="Arial" w:cs="Arial"/>
                <w:snapToGrid w:val="0"/>
                <w:sz w:val="20"/>
                <w:szCs w:val="20"/>
              </w:rPr>
            </w:pPr>
          </w:p>
        </w:tc>
        <w:tc>
          <w:tcPr>
            <w:tcW w:w="802" w:type="pct"/>
            <w:vMerge w:val="restart"/>
          </w:tcPr>
          <w:p w:rsidR="0046162D" w:rsidRPr="00047232" w:rsidRDefault="0046162D" w:rsidP="0046162D">
            <w:pPr>
              <w:pStyle w:val="Rientrocorpodeltesto3"/>
              <w:rPr>
                <w:rFonts w:ascii="Arial" w:hAnsi="Arial" w:cs="Arial"/>
                <w:snapToGrid w:val="0"/>
                <w:sz w:val="20"/>
                <w:szCs w:val="20"/>
              </w:rPr>
            </w:pPr>
          </w:p>
        </w:tc>
        <w:tc>
          <w:tcPr>
            <w:tcW w:w="919" w:type="pct"/>
          </w:tcPr>
          <w:p w:rsidR="0046162D" w:rsidRPr="00047232" w:rsidRDefault="0046162D" w:rsidP="0046162D">
            <w:pPr>
              <w:pStyle w:val="Rientrocorpodeltesto3"/>
              <w:ind w:left="34"/>
              <w:rPr>
                <w:rFonts w:ascii="Arial" w:hAnsi="Arial" w:cs="Arial"/>
                <w:snapToGrid w:val="0"/>
                <w:sz w:val="20"/>
                <w:szCs w:val="20"/>
              </w:rPr>
            </w:pPr>
          </w:p>
          <w:p w:rsidR="0046162D" w:rsidRPr="00047232" w:rsidRDefault="0046162D" w:rsidP="0046162D">
            <w:pPr>
              <w:pStyle w:val="Rientrocorpodeltesto3"/>
              <w:ind w:left="34"/>
              <w:rPr>
                <w:rFonts w:ascii="Arial" w:hAnsi="Arial" w:cs="Arial"/>
                <w:b/>
                <w:snapToGrid w:val="0"/>
                <w:sz w:val="20"/>
                <w:szCs w:val="20"/>
              </w:rPr>
            </w:pPr>
            <w:r w:rsidRPr="00047232">
              <w:rPr>
                <w:rFonts w:ascii="Arial" w:hAnsi="Arial" w:cs="Arial"/>
                <w:b/>
                <w:snapToGrid w:val="0"/>
                <w:sz w:val="20"/>
                <w:szCs w:val="20"/>
              </w:rPr>
              <w:t>Conoscenze del ruolo</w:t>
            </w:r>
          </w:p>
          <w:p w:rsidR="0046162D" w:rsidRPr="00047232" w:rsidRDefault="0046162D" w:rsidP="0046162D">
            <w:pPr>
              <w:pStyle w:val="Rientrocorpodeltesto3"/>
              <w:ind w:left="34"/>
              <w:rPr>
                <w:rFonts w:ascii="Arial" w:hAnsi="Arial" w:cs="Arial"/>
                <w:snapToGrid w:val="0"/>
                <w:sz w:val="20"/>
                <w:szCs w:val="20"/>
              </w:rPr>
            </w:pPr>
            <w:r w:rsidRPr="00047232">
              <w:rPr>
                <w:rFonts w:ascii="Arial" w:hAnsi="Arial" w:cs="Arial"/>
                <w:snapToGrid w:val="0"/>
                <w:sz w:val="20"/>
                <w:szCs w:val="20"/>
              </w:rPr>
              <w:t>(elementi cognitivi: sapere)</w:t>
            </w:r>
          </w:p>
        </w:tc>
        <w:tc>
          <w:tcPr>
            <w:tcW w:w="1102" w:type="pct"/>
          </w:tcPr>
          <w:p w:rsidR="0046162D" w:rsidRPr="00047232" w:rsidRDefault="0046162D" w:rsidP="0046162D">
            <w:pPr>
              <w:pStyle w:val="Rientrocorpodeltesto3"/>
              <w:numPr>
                <w:ilvl w:val="0"/>
                <w:numId w:val="17"/>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Specialistiche</w:t>
            </w:r>
          </w:p>
          <w:p w:rsidR="0046162D" w:rsidRPr="00047232" w:rsidRDefault="0046162D" w:rsidP="0046162D">
            <w:pPr>
              <w:pStyle w:val="Rientrocorpodeltesto3"/>
              <w:numPr>
                <w:ilvl w:val="0"/>
                <w:numId w:val="17"/>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Contrattuali</w:t>
            </w:r>
          </w:p>
          <w:p w:rsidR="0046162D" w:rsidRPr="00047232" w:rsidRDefault="0046162D" w:rsidP="0046162D">
            <w:pPr>
              <w:pStyle w:val="Rientrocorpodeltesto3"/>
              <w:numPr>
                <w:ilvl w:val="0"/>
                <w:numId w:val="17"/>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Procedurali</w:t>
            </w:r>
          </w:p>
          <w:p w:rsidR="0046162D" w:rsidRPr="00047232" w:rsidRDefault="0046162D" w:rsidP="0046162D">
            <w:pPr>
              <w:pStyle w:val="Rientrocorpodeltesto3"/>
              <w:numPr>
                <w:ilvl w:val="0"/>
                <w:numId w:val="17"/>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Organizzative</w:t>
            </w:r>
          </w:p>
          <w:p w:rsidR="0046162D" w:rsidRPr="00047232" w:rsidRDefault="0046162D" w:rsidP="0046162D">
            <w:pPr>
              <w:pStyle w:val="Rientrocorpodeltesto3"/>
              <w:numPr>
                <w:ilvl w:val="0"/>
                <w:numId w:val="17"/>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Normative</w:t>
            </w:r>
          </w:p>
          <w:p w:rsidR="0046162D" w:rsidRPr="00047232" w:rsidRDefault="0046162D" w:rsidP="0046162D">
            <w:pPr>
              <w:pStyle w:val="Rientrocorpodeltesto3"/>
              <w:numPr>
                <w:ilvl w:val="0"/>
                <w:numId w:val="17"/>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Informatiche</w:t>
            </w:r>
          </w:p>
          <w:p w:rsidR="0046162D" w:rsidRPr="00047232" w:rsidRDefault="0046162D" w:rsidP="0046162D">
            <w:pPr>
              <w:pStyle w:val="Rientrocorpodeltesto3"/>
              <w:numPr>
                <w:ilvl w:val="0"/>
                <w:numId w:val="17"/>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Manageriali</w:t>
            </w:r>
          </w:p>
        </w:tc>
        <w:tc>
          <w:tcPr>
            <w:tcW w:w="938" w:type="pct"/>
            <w:vMerge w:val="restart"/>
            <w:shd w:val="clear" w:color="auto" w:fill="FFFF99"/>
          </w:tcPr>
          <w:p w:rsidR="0046162D" w:rsidRDefault="0046162D" w:rsidP="0046162D">
            <w:pPr>
              <w:pStyle w:val="Rientrocorpodeltesto3"/>
              <w:ind w:right="-111"/>
              <w:rPr>
                <w:rFonts w:ascii="Arial" w:hAnsi="Arial" w:cs="Arial"/>
                <w:b/>
                <w:snapToGrid w:val="0"/>
                <w:sz w:val="20"/>
                <w:szCs w:val="20"/>
              </w:rPr>
            </w:pPr>
          </w:p>
          <w:p w:rsidR="0046162D" w:rsidRPr="00047232" w:rsidRDefault="0046162D" w:rsidP="0046162D">
            <w:pPr>
              <w:pStyle w:val="Rientrocorpodeltesto3"/>
              <w:ind w:left="113" w:right="-111"/>
              <w:rPr>
                <w:rFonts w:ascii="Arial" w:hAnsi="Arial" w:cs="Arial"/>
                <w:snapToGrid w:val="0"/>
                <w:sz w:val="20"/>
                <w:szCs w:val="20"/>
              </w:rPr>
            </w:pPr>
            <w:r w:rsidRPr="00047232">
              <w:rPr>
                <w:rFonts w:ascii="Arial" w:hAnsi="Arial" w:cs="Arial"/>
                <w:b/>
                <w:snapToGrid w:val="0"/>
                <w:sz w:val="20"/>
                <w:szCs w:val="20"/>
              </w:rPr>
              <w:t>comportamenti organizzativi</w:t>
            </w:r>
            <w:r w:rsidRPr="00047232">
              <w:rPr>
                <w:rFonts w:ascii="Arial" w:hAnsi="Arial" w:cs="Arial"/>
                <w:snapToGrid w:val="0"/>
                <w:sz w:val="20"/>
                <w:szCs w:val="20"/>
              </w:rPr>
              <w:t xml:space="preserve"> </w:t>
            </w:r>
            <w:r w:rsidRPr="00047232">
              <w:rPr>
                <w:rFonts w:ascii="Arial" w:hAnsi="Arial" w:cs="Arial"/>
                <w:b/>
                <w:snapToGrid w:val="0"/>
                <w:sz w:val="20"/>
                <w:szCs w:val="20"/>
              </w:rPr>
              <w:t>efficaci e inefficaci</w:t>
            </w:r>
          </w:p>
          <w:p w:rsidR="0046162D" w:rsidRPr="00047232" w:rsidRDefault="0046162D" w:rsidP="0046162D">
            <w:pPr>
              <w:pStyle w:val="Rientrocorpodeltesto3"/>
              <w:ind w:right="-111"/>
              <w:rPr>
                <w:rFonts w:ascii="Arial" w:hAnsi="Arial" w:cs="Arial"/>
                <w:snapToGrid w:val="0"/>
                <w:sz w:val="20"/>
                <w:szCs w:val="20"/>
              </w:rPr>
            </w:pPr>
          </w:p>
          <w:p w:rsidR="0046162D" w:rsidRPr="00047232" w:rsidRDefault="0046162D" w:rsidP="0046162D">
            <w:pPr>
              <w:pStyle w:val="Rientrocorpodeltesto3"/>
              <w:ind w:left="113" w:right="113"/>
              <w:rPr>
                <w:rFonts w:ascii="Arial" w:hAnsi="Arial" w:cs="Arial"/>
                <w:snapToGrid w:val="0"/>
                <w:sz w:val="20"/>
                <w:szCs w:val="20"/>
              </w:rPr>
            </w:pPr>
            <w:r w:rsidRPr="00047232">
              <w:rPr>
                <w:rFonts w:ascii="Arial" w:hAnsi="Arial" w:cs="Arial"/>
                <w:snapToGrid w:val="0"/>
                <w:sz w:val="20"/>
                <w:szCs w:val="20"/>
              </w:rPr>
              <w:t xml:space="preserve"> le capacità si manifestano attraverso comportamenti agiti nel contesto organizzativo</w:t>
            </w:r>
          </w:p>
          <w:p w:rsidR="0046162D" w:rsidRPr="00047232" w:rsidRDefault="0046162D" w:rsidP="0046162D">
            <w:pPr>
              <w:pStyle w:val="Rientrocorpodeltesto3"/>
              <w:ind w:left="113" w:right="113"/>
              <w:rPr>
                <w:rFonts w:ascii="Arial" w:hAnsi="Arial" w:cs="Arial"/>
                <w:snapToGrid w:val="0"/>
                <w:sz w:val="20"/>
                <w:szCs w:val="20"/>
              </w:rPr>
            </w:pPr>
          </w:p>
          <w:p w:rsidR="0046162D" w:rsidRPr="00047232" w:rsidRDefault="0046162D" w:rsidP="0046162D">
            <w:pPr>
              <w:pStyle w:val="Rientrocorpodeltesto3"/>
              <w:ind w:left="113" w:right="113"/>
              <w:rPr>
                <w:rFonts w:ascii="Arial" w:hAnsi="Arial" w:cs="Arial"/>
                <w:snapToGrid w:val="0"/>
                <w:sz w:val="20"/>
                <w:szCs w:val="20"/>
              </w:rPr>
            </w:pPr>
            <w:r w:rsidRPr="00047232">
              <w:rPr>
                <w:rFonts w:ascii="Arial" w:hAnsi="Arial" w:cs="Arial"/>
                <w:snapToGrid w:val="0"/>
                <w:sz w:val="20"/>
                <w:szCs w:val="20"/>
              </w:rPr>
              <w:t>il sapere, il saper fare e il modo di fare come tutte le capacità, si manifestano attraverso comportamenti</w:t>
            </w:r>
          </w:p>
          <w:p w:rsidR="0046162D" w:rsidRPr="00047232" w:rsidRDefault="0046162D" w:rsidP="0046162D">
            <w:pPr>
              <w:pStyle w:val="Rientrocorpodeltesto3"/>
              <w:ind w:right="-111"/>
              <w:rPr>
                <w:rFonts w:ascii="Arial" w:hAnsi="Arial" w:cs="Arial"/>
                <w:snapToGrid w:val="0"/>
                <w:sz w:val="20"/>
                <w:szCs w:val="20"/>
              </w:rPr>
            </w:pPr>
          </w:p>
        </w:tc>
        <w:tc>
          <w:tcPr>
            <w:tcW w:w="941" w:type="pct"/>
            <w:vMerge w:val="restart"/>
            <w:shd w:val="clear" w:color="auto" w:fill="FFFF99"/>
          </w:tcPr>
          <w:p w:rsidR="0046162D" w:rsidRDefault="0046162D" w:rsidP="0046162D">
            <w:pPr>
              <w:pStyle w:val="Rientrocorpodeltesto3"/>
              <w:spacing w:after="0"/>
              <w:ind w:left="-43"/>
              <w:rPr>
                <w:rFonts w:ascii="Arial" w:hAnsi="Arial" w:cs="Arial"/>
                <w:snapToGrid w:val="0"/>
                <w:sz w:val="20"/>
                <w:szCs w:val="20"/>
              </w:rPr>
            </w:pPr>
          </w:p>
          <w:p w:rsidR="0046162D" w:rsidRPr="00047232" w:rsidRDefault="0046162D" w:rsidP="0046162D">
            <w:pPr>
              <w:pStyle w:val="Rientrocorpodeltesto3"/>
              <w:numPr>
                <w:ilvl w:val="1"/>
                <w:numId w:val="14"/>
              </w:numPr>
              <w:tabs>
                <w:tab w:val="clear" w:pos="1440"/>
              </w:tabs>
              <w:spacing w:after="0"/>
              <w:ind w:left="317"/>
              <w:rPr>
                <w:rFonts w:ascii="Arial" w:hAnsi="Arial" w:cs="Arial"/>
                <w:snapToGrid w:val="0"/>
                <w:sz w:val="20"/>
                <w:szCs w:val="20"/>
              </w:rPr>
            </w:pPr>
            <w:r w:rsidRPr="00047232">
              <w:rPr>
                <w:rFonts w:ascii="Arial" w:hAnsi="Arial" w:cs="Arial"/>
                <w:snapToGrid w:val="0"/>
                <w:sz w:val="20"/>
                <w:szCs w:val="20"/>
              </w:rPr>
              <w:t>Correlazione di ogni capacità posseduta a comportamenti verificabili</w:t>
            </w:r>
          </w:p>
          <w:p w:rsidR="0046162D" w:rsidRPr="00047232" w:rsidRDefault="0046162D" w:rsidP="0046162D">
            <w:pPr>
              <w:pStyle w:val="Rientrocorpodeltesto3"/>
              <w:numPr>
                <w:ilvl w:val="1"/>
                <w:numId w:val="14"/>
              </w:numPr>
              <w:tabs>
                <w:tab w:val="clear" w:pos="1440"/>
              </w:tabs>
              <w:spacing w:after="0"/>
              <w:ind w:left="317"/>
              <w:rPr>
                <w:rFonts w:ascii="Arial" w:hAnsi="Arial" w:cs="Arial"/>
                <w:snapToGrid w:val="0"/>
                <w:sz w:val="20"/>
                <w:szCs w:val="20"/>
              </w:rPr>
            </w:pPr>
            <w:r w:rsidRPr="00047232">
              <w:rPr>
                <w:rFonts w:ascii="Arial" w:hAnsi="Arial" w:cs="Arial"/>
                <w:snapToGrid w:val="0"/>
                <w:sz w:val="20"/>
                <w:szCs w:val="20"/>
              </w:rPr>
              <w:lastRenderedPageBreak/>
              <w:t xml:space="preserve">valutazione delle proprie capacità attraverso la rilevazione dei comportamenti organizzativi praticati </w:t>
            </w:r>
          </w:p>
          <w:p w:rsidR="0046162D" w:rsidRPr="00047232" w:rsidRDefault="0046162D" w:rsidP="0046162D">
            <w:pPr>
              <w:pStyle w:val="Rientrocorpodeltesto3"/>
              <w:numPr>
                <w:ilvl w:val="1"/>
                <w:numId w:val="14"/>
              </w:numPr>
              <w:tabs>
                <w:tab w:val="clear" w:pos="1440"/>
              </w:tabs>
              <w:spacing w:after="0"/>
              <w:ind w:left="317"/>
              <w:rPr>
                <w:rFonts w:ascii="Arial" w:hAnsi="Arial" w:cs="Arial"/>
                <w:snapToGrid w:val="0"/>
                <w:sz w:val="20"/>
                <w:szCs w:val="20"/>
              </w:rPr>
            </w:pPr>
            <w:r w:rsidRPr="00047232">
              <w:rPr>
                <w:rFonts w:ascii="Arial" w:hAnsi="Arial" w:cs="Arial"/>
                <w:snapToGrid w:val="0"/>
                <w:sz w:val="20"/>
                <w:szCs w:val="20"/>
              </w:rPr>
              <w:t>decisione di intraprendere azioni formative funzionali</w:t>
            </w:r>
          </w:p>
          <w:p w:rsidR="0046162D" w:rsidRPr="00047232" w:rsidRDefault="0046162D" w:rsidP="0046162D">
            <w:pPr>
              <w:pStyle w:val="Rientrocorpodeltesto3"/>
              <w:numPr>
                <w:ilvl w:val="1"/>
                <w:numId w:val="14"/>
              </w:numPr>
              <w:tabs>
                <w:tab w:val="clear" w:pos="1440"/>
              </w:tabs>
              <w:ind w:left="317"/>
              <w:rPr>
                <w:rFonts w:ascii="Arial" w:hAnsi="Arial" w:cs="Arial"/>
                <w:snapToGrid w:val="0"/>
                <w:sz w:val="20"/>
                <w:szCs w:val="20"/>
              </w:rPr>
            </w:pPr>
            <w:r w:rsidRPr="00047232">
              <w:rPr>
                <w:rFonts w:ascii="Arial" w:hAnsi="Arial" w:cs="Arial"/>
                <w:snapToGrid w:val="0"/>
                <w:sz w:val="20"/>
                <w:szCs w:val="20"/>
              </w:rPr>
              <w:t>modifica delle proprie capacità (comportamenti)</w:t>
            </w:r>
          </w:p>
        </w:tc>
      </w:tr>
      <w:tr w:rsidR="0046162D" w:rsidRPr="00047232">
        <w:trPr>
          <w:cantSplit/>
        </w:trPr>
        <w:tc>
          <w:tcPr>
            <w:tcW w:w="298" w:type="pct"/>
            <w:vMerge/>
          </w:tcPr>
          <w:p w:rsidR="0046162D" w:rsidRPr="00047232" w:rsidRDefault="0046162D" w:rsidP="0046162D">
            <w:pPr>
              <w:pStyle w:val="Rientrocorpodeltesto3"/>
              <w:jc w:val="center"/>
              <w:rPr>
                <w:rFonts w:ascii="Arial" w:hAnsi="Arial" w:cs="Arial"/>
                <w:snapToGrid w:val="0"/>
                <w:sz w:val="20"/>
                <w:szCs w:val="20"/>
              </w:rPr>
            </w:pPr>
          </w:p>
        </w:tc>
        <w:tc>
          <w:tcPr>
            <w:tcW w:w="802" w:type="pct"/>
            <w:vMerge/>
          </w:tcPr>
          <w:p w:rsidR="0046162D" w:rsidRPr="00047232" w:rsidRDefault="0046162D" w:rsidP="0046162D">
            <w:pPr>
              <w:pStyle w:val="Rientrocorpodeltesto3"/>
              <w:rPr>
                <w:rFonts w:ascii="Arial" w:hAnsi="Arial" w:cs="Arial"/>
                <w:snapToGrid w:val="0"/>
                <w:sz w:val="20"/>
                <w:szCs w:val="20"/>
              </w:rPr>
            </w:pPr>
          </w:p>
        </w:tc>
        <w:tc>
          <w:tcPr>
            <w:tcW w:w="919" w:type="pct"/>
          </w:tcPr>
          <w:p w:rsidR="0046162D" w:rsidRPr="00047232" w:rsidRDefault="0046162D" w:rsidP="0046162D">
            <w:pPr>
              <w:pStyle w:val="Rientrocorpodeltesto3"/>
              <w:ind w:left="34"/>
              <w:rPr>
                <w:rFonts w:ascii="Arial" w:hAnsi="Arial" w:cs="Arial"/>
                <w:snapToGrid w:val="0"/>
                <w:sz w:val="20"/>
                <w:szCs w:val="20"/>
              </w:rPr>
            </w:pPr>
          </w:p>
          <w:p w:rsidR="0046162D" w:rsidRPr="00047232" w:rsidRDefault="0046162D" w:rsidP="0046162D">
            <w:pPr>
              <w:pStyle w:val="Rientrocorpodeltesto3"/>
              <w:ind w:left="34"/>
              <w:rPr>
                <w:rFonts w:ascii="Arial" w:hAnsi="Arial" w:cs="Arial"/>
                <w:snapToGrid w:val="0"/>
                <w:sz w:val="20"/>
                <w:szCs w:val="20"/>
              </w:rPr>
            </w:pPr>
          </w:p>
          <w:p w:rsidR="0046162D" w:rsidRPr="00047232" w:rsidRDefault="0046162D" w:rsidP="0046162D">
            <w:pPr>
              <w:pStyle w:val="Rientrocorpodeltesto3"/>
              <w:ind w:left="34"/>
              <w:rPr>
                <w:rFonts w:ascii="Arial" w:hAnsi="Arial" w:cs="Arial"/>
                <w:b/>
                <w:snapToGrid w:val="0"/>
                <w:sz w:val="20"/>
                <w:szCs w:val="20"/>
              </w:rPr>
            </w:pPr>
            <w:r w:rsidRPr="00047232">
              <w:rPr>
                <w:rFonts w:ascii="Arial" w:hAnsi="Arial" w:cs="Arial"/>
                <w:b/>
                <w:snapToGrid w:val="0"/>
                <w:sz w:val="20"/>
                <w:szCs w:val="20"/>
              </w:rPr>
              <w:t>Capacità tecniche</w:t>
            </w:r>
          </w:p>
          <w:p w:rsidR="0046162D" w:rsidRPr="00047232" w:rsidRDefault="0046162D" w:rsidP="0046162D">
            <w:pPr>
              <w:pStyle w:val="Rientrocorpodeltesto3"/>
              <w:ind w:left="34"/>
              <w:rPr>
                <w:rFonts w:ascii="Arial" w:hAnsi="Arial" w:cs="Arial"/>
                <w:snapToGrid w:val="0"/>
                <w:sz w:val="20"/>
                <w:szCs w:val="20"/>
              </w:rPr>
            </w:pPr>
            <w:r w:rsidRPr="00047232">
              <w:rPr>
                <w:rFonts w:ascii="Arial" w:hAnsi="Arial" w:cs="Arial"/>
                <w:snapToGrid w:val="0"/>
                <w:sz w:val="20"/>
                <w:szCs w:val="20"/>
              </w:rPr>
              <w:t>(Capacità di seguire una procedura razionale: saper fare)</w:t>
            </w:r>
          </w:p>
        </w:tc>
        <w:tc>
          <w:tcPr>
            <w:tcW w:w="1102" w:type="pct"/>
          </w:tcPr>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Coordinamento operativo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Soluzione tecnica di problemi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Sa inviare informazioni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Pianificazione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Programmazione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Controllo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Analisi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Decisione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Proposta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Organizzazione (metodo)</w:t>
            </w:r>
          </w:p>
          <w:p w:rsidR="0046162D" w:rsidRPr="00047232" w:rsidRDefault="0046162D" w:rsidP="0046162D">
            <w:pPr>
              <w:pStyle w:val="Rientrocorpodeltesto3"/>
              <w:numPr>
                <w:ilvl w:val="0"/>
                <w:numId w:val="16"/>
              </w:numPr>
              <w:tabs>
                <w:tab w:val="clear" w:pos="720"/>
              </w:tabs>
              <w:spacing w:after="0"/>
              <w:ind w:left="318" w:hanging="284"/>
              <w:rPr>
                <w:rFonts w:ascii="Arial" w:hAnsi="Arial" w:cs="Arial"/>
                <w:snapToGrid w:val="0"/>
                <w:sz w:val="20"/>
                <w:szCs w:val="20"/>
              </w:rPr>
            </w:pPr>
            <w:r w:rsidRPr="00047232">
              <w:rPr>
                <w:rFonts w:ascii="Arial" w:hAnsi="Arial" w:cs="Arial"/>
                <w:snapToGrid w:val="0"/>
                <w:sz w:val="20"/>
                <w:szCs w:val="20"/>
              </w:rPr>
              <w:t>Conduzione di riunioni (metodo)</w:t>
            </w:r>
          </w:p>
          <w:p w:rsidR="0046162D" w:rsidRPr="00047232" w:rsidRDefault="0046162D" w:rsidP="0046162D">
            <w:pPr>
              <w:pStyle w:val="Rientrocorpodeltesto3"/>
              <w:numPr>
                <w:ilvl w:val="0"/>
                <w:numId w:val="16"/>
              </w:numPr>
              <w:tabs>
                <w:tab w:val="clear" w:pos="720"/>
              </w:tabs>
              <w:spacing w:after="0"/>
              <w:ind w:left="318" w:hanging="284"/>
              <w:jc w:val="both"/>
              <w:rPr>
                <w:rFonts w:ascii="Arial" w:hAnsi="Arial" w:cs="Arial"/>
                <w:snapToGrid w:val="0"/>
                <w:sz w:val="20"/>
                <w:szCs w:val="20"/>
              </w:rPr>
            </w:pPr>
            <w:r w:rsidRPr="00047232">
              <w:rPr>
                <w:rFonts w:ascii="Arial" w:hAnsi="Arial" w:cs="Arial"/>
                <w:snapToGrid w:val="0"/>
                <w:sz w:val="20"/>
                <w:szCs w:val="20"/>
              </w:rPr>
              <w:t>Valuta (metodo)</w:t>
            </w:r>
          </w:p>
        </w:tc>
        <w:tc>
          <w:tcPr>
            <w:tcW w:w="938" w:type="pct"/>
            <w:vMerge/>
            <w:shd w:val="clear" w:color="auto" w:fill="FFFF99"/>
          </w:tcPr>
          <w:p w:rsidR="0046162D" w:rsidRPr="00047232" w:rsidRDefault="0046162D" w:rsidP="0046162D">
            <w:pPr>
              <w:pStyle w:val="Rientrocorpodeltesto3"/>
              <w:rPr>
                <w:rFonts w:ascii="Arial" w:hAnsi="Arial" w:cs="Arial"/>
                <w:snapToGrid w:val="0"/>
                <w:sz w:val="20"/>
                <w:szCs w:val="20"/>
              </w:rPr>
            </w:pPr>
          </w:p>
        </w:tc>
        <w:tc>
          <w:tcPr>
            <w:tcW w:w="941" w:type="pct"/>
            <w:vMerge/>
            <w:shd w:val="clear" w:color="auto" w:fill="FFFF99"/>
          </w:tcPr>
          <w:p w:rsidR="0046162D" w:rsidRPr="00047232" w:rsidRDefault="0046162D" w:rsidP="0046162D">
            <w:pPr>
              <w:pStyle w:val="Rientrocorpodeltesto3"/>
              <w:rPr>
                <w:rFonts w:ascii="Arial" w:hAnsi="Arial" w:cs="Arial"/>
                <w:snapToGrid w:val="0"/>
                <w:sz w:val="20"/>
                <w:szCs w:val="20"/>
              </w:rPr>
            </w:pPr>
          </w:p>
        </w:tc>
      </w:tr>
      <w:tr w:rsidR="0046162D" w:rsidRPr="00047232">
        <w:trPr>
          <w:cantSplit/>
        </w:trPr>
        <w:tc>
          <w:tcPr>
            <w:tcW w:w="298" w:type="pct"/>
            <w:vMerge/>
          </w:tcPr>
          <w:p w:rsidR="0046162D" w:rsidRPr="00047232" w:rsidRDefault="0046162D" w:rsidP="0046162D">
            <w:pPr>
              <w:pStyle w:val="Rientrocorpodeltesto3"/>
              <w:jc w:val="center"/>
              <w:rPr>
                <w:rFonts w:ascii="Arial" w:hAnsi="Arial" w:cs="Arial"/>
                <w:snapToGrid w:val="0"/>
                <w:sz w:val="20"/>
                <w:szCs w:val="20"/>
              </w:rPr>
            </w:pPr>
          </w:p>
        </w:tc>
        <w:tc>
          <w:tcPr>
            <w:tcW w:w="802" w:type="pct"/>
            <w:vMerge/>
          </w:tcPr>
          <w:p w:rsidR="0046162D" w:rsidRPr="00047232" w:rsidRDefault="0046162D" w:rsidP="0046162D">
            <w:pPr>
              <w:pStyle w:val="Rientrocorpodeltesto3"/>
              <w:rPr>
                <w:rFonts w:ascii="Arial" w:hAnsi="Arial" w:cs="Arial"/>
                <w:snapToGrid w:val="0"/>
                <w:sz w:val="20"/>
                <w:szCs w:val="20"/>
              </w:rPr>
            </w:pPr>
          </w:p>
        </w:tc>
        <w:tc>
          <w:tcPr>
            <w:tcW w:w="919" w:type="pct"/>
          </w:tcPr>
          <w:p w:rsidR="0046162D" w:rsidRPr="00047232" w:rsidRDefault="0046162D" w:rsidP="0046162D">
            <w:pPr>
              <w:pStyle w:val="Rientrocorpodeltesto3"/>
              <w:ind w:left="34"/>
              <w:rPr>
                <w:rFonts w:ascii="Arial" w:hAnsi="Arial" w:cs="Arial"/>
                <w:snapToGrid w:val="0"/>
                <w:sz w:val="20"/>
                <w:szCs w:val="20"/>
              </w:rPr>
            </w:pPr>
          </w:p>
          <w:p w:rsidR="0046162D" w:rsidRPr="00047232" w:rsidRDefault="0046162D" w:rsidP="0046162D">
            <w:pPr>
              <w:pStyle w:val="Rientrocorpodeltesto3"/>
              <w:ind w:left="34"/>
              <w:rPr>
                <w:rFonts w:ascii="Arial" w:hAnsi="Arial" w:cs="Arial"/>
                <w:snapToGrid w:val="0"/>
                <w:sz w:val="20"/>
                <w:szCs w:val="20"/>
              </w:rPr>
            </w:pPr>
          </w:p>
          <w:p w:rsidR="0046162D" w:rsidRPr="00047232" w:rsidRDefault="0046162D" w:rsidP="0046162D">
            <w:pPr>
              <w:pStyle w:val="Rientrocorpodeltesto3"/>
              <w:ind w:left="34"/>
              <w:rPr>
                <w:rFonts w:ascii="Arial" w:hAnsi="Arial" w:cs="Arial"/>
                <w:snapToGrid w:val="0"/>
                <w:sz w:val="20"/>
                <w:szCs w:val="20"/>
              </w:rPr>
            </w:pPr>
          </w:p>
          <w:p w:rsidR="0046162D" w:rsidRPr="00047232" w:rsidRDefault="0046162D" w:rsidP="0046162D">
            <w:pPr>
              <w:pStyle w:val="Rientrocorpodeltesto3"/>
              <w:ind w:left="34"/>
              <w:rPr>
                <w:rFonts w:ascii="Arial" w:hAnsi="Arial" w:cs="Arial"/>
                <w:b/>
                <w:snapToGrid w:val="0"/>
                <w:sz w:val="20"/>
                <w:szCs w:val="20"/>
              </w:rPr>
            </w:pPr>
            <w:r w:rsidRPr="00047232">
              <w:rPr>
                <w:rFonts w:ascii="Arial" w:hAnsi="Arial" w:cs="Arial"/>
                <w:b/>
                <w:snapToGrid w:val="0"/>
                <w:sz w:val="20"/>
                <w:szCs w:val="20"/>
              </w:rPr>
              <w:t>Capacità comportamentali</w:t>
            </w:r>
          </w:p>
          <w:p w:rsidR="0046162D" w:rsidRPr="00047232" w:rsidRDefault="0046162D" w:rsidP="0046162D">
            <w:pPr>
              <w:pStyle w:val="Rientrocorpodeltesto3"/>
              <w:ind w:left="34"/>
              <w:rPr>
                <w:rFonts w:ascii="Arial" w:hAnsi="Arial" w:cs="Arial"/>
                <w:snapToGrid w:val="0"/>
                <w:sz w:val="20"/>
                <w:szCs w:val="20"/>
              </w:rPr>
            </w:pPr>
            <w:r w:rsidRPr="00047232">
              <w:rPr>
                <w:rFonts w:ascii="Arial" w:hAnsi="Arial" w:cs="Arial"/>
                <w:snapToGrid w:val="0"/>
                <w:sz w:val="20"/>
                <w:szCs w:val="20"/>
              </w:rPr>
              <w:t xml:space="preserve">(atteggiamenti, modi, stili: saper essere) </w:t>
            </w:r>
          </w:p>
        </w:tc>
        <w:tc>
          <w:tcPr>
            <w:tcW w:w="1102" w:type="pct"/>
          </w:tcPr>
          <w:p w:rsidR="0046162D" w:rsidRPr="00047232" w:rsidRDefault="0046162D" w:rsidP="0046162D">
            <w:pPr>
              <w:pStyle w:val="Rientrocorpodeltesto3"/>
              <w:numPr>
                <w:ilvl w:val="0"/>
                <w:numId w:val="15"/>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Coordinamento innovativo (stile, modo)</w:t>
            </w:r>
          </w:p>
          <w:p w:rsidR="0046162D" w:rsidRPr="00047232" w:rsidRDefault="0046162D" w:rsidP="0046162D">
            <w:pPr>
              <w:pStyle w:val="Rientrocorpodeltesto3"/>
              <w:numPr>
                <w:ilvl w:val="0"/>
                <w:numId w:val="15"/>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Conduce le persone o il gruppo a risolvere direttamente i problemi</w:t>
            </w:r>
          </w:p>
          <w:p w:rsidR="0046162D" w:rsidRPr="00047232" w:rsidRDefault="0046162D" w:rsidP="0046162D">
            <w:pPr>
              <w:pStyle w:val="Rientrocorpodeltesto3"/>
              <w:numPr>
                <w:ilvl w:val="0"/>
                <w:numId w:val="15"/>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Sa farsi capire (modo)</w:t>
            </w:r>
          </w:p>
          <w:p w:rsidR="0046162D" w:rsidRPr="00047232" w:rsidRDefault="0046162D" w:rsidP="0046162D">
            <w:pPr>
              <w:pStyle w:val="Rientrocorpodeltesto3"/>
              <w:numPr>
                <w:ilvl w:val="0"/>
                <w:numId w:val="15"/>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Sa portare le persone ad organizzarsi</w:t>
            </w:r>
          </w:p>
          <w:p w:rsidR="0046162D" w:rsidRPr="00047232" w:rsidRDefault="0046162D" w:rsidP="0046162D">
            <w:pPr>
              <w:pStyle w:val="Rientrocorpodeltesto3"/>
              <w:numPr>
                <w:ilvl w:val="0"/>
                <w:numId w:val="15"/>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Sa creare condizioni motivanti</w:t>
            </w:r>
          </w:p>
          <w:p w:rsidR="0046162D" w:rsidRPr="00047232" w:rsidRDefault="0046162D" w:rsidP="0046162D">
            <w:pPr>
              <w:pStyle w:val="Rientrocorpodeltesto3"/>
              <w:numPr>
                <w:ilvl w:val="0"/>
                <w:numId w:val="15"/>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Fa emergere i conflitti sommersi</w:t>
            </w:r>
          </w:p>
          <w:p w:rsidR="0046162D" w:rsidRPr="00047232" w:rsidRDefault="0046162D" w:rsidP="0046162D">
            <w:pPr>
              <w:pStyle w:val="Rientrocorpodeltesto3"/>
              <w:numPr>
                <w:ilvl w:val="0"/>
                <w:numId w:val="15"/>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Facilita lo scambio di feedback</w:t>
            </w:r>
          </w:p>
          <w:p w:rsidR="0046162D" w:rsidRPr="00047232" w:rsidRDefault="0046162D" w:rsidP="0046162D">
            <w:pPr>
              <w:pStyle w:val="Rientrocorpodeltesto3"/>
              <w:numPr>
                <w:ilvl w:val="0"/>
                <w:numId w:val="15"/>
              </w:numPr>
              <w:tabs>
                <w:tab w:val="clear" w:pos="720"/>
              </w:tabs>
              <w:spacing w:after="0"/>
              <w:ind w:left="318"/>
              <w:rPr>
                <w:rFonts w:ascii="Arial" w:hAnsi="Arial" w:cs="Arial"/>
                <w:snapToGrid w:val="0"/>
                <w:sz w:val="20"/>
                <w:szCs w:val="20"/>
              </w:rPr>
            </w:pPr>
            <w:r w:rsidRPr="00047232">
              <w:rPr>
                <w:rFonts w:ascii="Arial" w:hAnsi="Arial" w:cs="Arial"/>
                <w:snapToGrid w:val="0"/>
                <w:sz w:val="20"/>
                <w:szCs w:val="20"/>
              </w:rPr>
              <w:t>Porta le persone ad esprimere i propri talenti</w:t>
            </w:r>
          </w:p>
          <w:p w:rsidR="0046162D" w:rsidRPr="00047232" w:rsidRDefault="0046162D" w:rsidP="0046162D">
            <w:pPr>
              <w:pStyle w:val="Rientrocorpodeltesto3"/>
              <w:numPr>
                <w:ilvl w:val="0"/>
                <w:numId w:val="15"/>
              </w:numPr>
              <w:tabs>
                <w:tab w:val="clear" w:pos="720"/>
              </w:tabs>
              <w:spacing w:after="0"/>
              <w:ind w:left="318"/>
              <w:jc w:val="both"/>
              <w:rPr>
                <w:rFonts w:ascii="Arial" w:hAnsi="Arial" w:cs="Arial"/>
                <w:snapToGrid w:val="0"/>
                <w:sz w:val="20"/>
                <w:szCs w:val="20"/>
              </w:rPr>
            </w:pPr>
            <w:r w:rsidRPr="00047232">
              <w:rPr>
                <w:rFonts w:ascii="Arial" w:hAnsi="Arial" w:cs="Arial"/>
                <w:snapToGrid w:val="0"/>
                <w:sz w:val="20"/>
                <w:szCs w:val="20"/>
              </w:rPr>
              <w:t>Valuta (servizio)</w:t>
            </w:r>
          </w:p>
        </w:tc>
        <w:tc>
          <w:tcPr>
            <w:tcW w:w="938" w:type="pct"/>
            <w:vMerge/>
            <w:shd w:val="clear" w:color="auto" w:fill="FFFF99"/>
          </w:tcPr>
          <w:p w:rsidR="0046162D" w:rsidRPr="00047232" w:rsidRDefault="0046162D" w:rsidP="0046162D">
            <w:pPr>
              <w:pStyle w:val="Rientrocorpodeltesto3"/>
              <w:rPr>
                <w:rFonts w:ascii="Arial" w:hAnsi="Arial" w:cs="Arial"/>
                <w:snapToGrid w:val="0"/>
                <w:sz w:val="20"/>
                <w:szCs w:val="20"/>
              </w:rPr>
            </w:pPr>
          </w:p>
        </w:tc>
        <w:tc>
          <w:tcPr>
            <w:tcW w:w="941" w:type="pct"/>
            <w:vMerge/>
            <w:shd w:val="clear" w:color="auto" w:fill="FFFF99"/>
          </w:tcPr>
          <w:p w:rsidR="0046162D" w:rsidRPr="00047232" w:rsidRDefault="0046162D" w:rsidP="0046162D">
            <w:pPr>
              <w:pStyle w:val="Rientrocorpodeltesto3"/>
              <w:rPr>
                <w:rFonts w:ascii="Arial" w:hAnsi="Arial" w:cs="Arial"/>
                <w:snapToGrid w:val="0"/>
                <w:sz w:val="20"/>
                <w:szCs w:val="20"/>
              </w:rPr>
            </w:pPr>
          </w:p>
        </w:tc>
      </w:tr>
    </w:tbl>
    <w:p w:rsidR="0046162D" w:rsidRPr="004F4A3A" w:rsidRDefault="0046162D" w:rsidP="0046162D">
      <w:pPr>
        <w:rPr>
          <w:rFonts w:ascii="Arial" w:hAnsi="Arial" w:cs="Arial"/>
          <w:sz w:val="22"/>
          <w:szCs w:val="22"/>
        </w:rPr>
      </w:pPr>
    </w:p>
    <w:p w:rsidR="0046162D" w:rsidRPr="004F4A3A" w:rsidRDefault="0046162D" w:rsidP="0046162D">
      <w:pPr>
        <w:rPr>
          <w:rFonts w:ascii="Arial" w:hAnsi="Arial" w:cs="Arial"/>
          <w:sz w:val="22"/>
          <w:szCs w:val="22"/>
        </w:rPr>
      </w:pPr>
    </w:p>
    <w:p w:rsidR="0046162D" w:rsidRDefault="0046162D" w:rsidP="0046162D">
      <w:pPr>
        <w:jc w:val="both"/>
        <w:rPr>
          <w:rFonts w:ascii="Arial" w:hAnsi="Arial" w:cs="Arial"/>
          <w:snapToGrid w:val="0"/>
          <w:sz w:val="22"/>
          <w:szCs w:val="22"/>
        </w:rPr>
      </w:pPr>
      <w:r w:rsidRPr="004F4A3A">
        <w:rPr>
          <w:rFonts w:ascii="Arial" w:hAnsi="Arial" w:cs="Arial"/>
          <w:snapToGrid w:val="0"/>
          <w:sz w:val="22"/>
          <w:szCs w:val="22"/>
        </w:rPr>
        <w:t xml:space="preserve">Attraverso la rilevazione dei comportamenti organizzativi diventa possibile, senza dover utilizzare strumenti tecnici gestibili solo dagli addetti ai lavori o senza dover passare attraverso astrazioni che generano poi malintesi, toccare con mano la presenza o assenza di una precisa capacità o il grado di presenza della stessa. </w:t>
      </w:r>
    </w:p>
    <w:p w:rsidR="00144D38" w:rsidRPr="004F4A3A" w:rsidRDefault="00144D38" w:rsidP="0046162D">
      <w:pPr>
        <w:jc w:val="both"/>
        <w:rPr>
          <w:rFonts w:ascii="Arial" w:hAnsi="Arial" w:cs="Arial"/>
          <w:snapToGrid w:val="0"/>
          <w:sz w:val="22"/>
          <w:szCs w:val="22"/>
        </w:rPr>
      </w:pPr>
    </w:p>
    <w:p w:rsidR="0046162D" w:rsidRPr="004F4A3A" w:rsidRDefault="0046162D" w:rsidP="0046162D">
      <w:pPr>
        <w:jc w:val="both"/>
        <w:rPr>
          <w:rFonts w:ascii="Arial" w:hAnsi="Arial" w:cs="Arial"/>
          <w:snapToGrid w:val="0"/>
          <w:sz w:val="22"/>
          <w:szCs w:val="22"/>
        </w:rPr>
      </w:pPr>
      <w:r w:rsidRPr="004F4A3A">
        <w:rPr>
          <w:rFonts w:ascii="Arial" w:hAnsi="Arial" w:cs="Arial"/>
          <w:snapToGrid w:val="0"/>
          <w:sz w:val="22"/>
          <w:szCs w:val="22"/>
        </w:rPr>
        <w:t>Perché il sistema possa funzionare è necessario che la persona interessata abbia preventivamente:</w:t>
      </w:r>
    </w:p>
    <w:p w:rsidR="0046162D" w:rsidRPr="004F4A3A" w:rsidRDefault="0046162D" w:rsidP="0046162D">
      <w:pPr>
        <w:numPr>
          <w:ilvl w:val="0"/>
          <w:numId w:val="21"/>
        </w:numPr>
        <w:jc w:val="both"/>
        <w:rPr>
          <w:rFonts w:ascii="Arial" w:hAnsi="Arial" w:cs="Arial"/>
          <w:snapToGrid w:val="0"/>
          <w:sz w:val="22"/>
          <w:szCs w:val="22"/>
        </w:rPr>
      </w:pPr>
      <w:r w:rsidRPr="004F4A3A">
        <w:rPr>
          <w:rFonts w:ascii="Arial" w:hAnsi="Arial" w:cs="Arial"/>
          <w:snapToGrid w:val="0"/>
          <w:sz w:val="22"/>
          <w:szCs w:val="22"/>
        </w:rPr>
        <w:t>messo a fuoco gli obiettivi del proprio ruolo e li abbia assunti come propri;</w:t>
      </w:r>
    </w:p>
    <w:p w:rsidR="0046162D" w:rsidRPr="004F4A3A" w:rsidRDefault="0046162D" w:rsidP="0046162D">
      <w:pPr>
        <w:numPr>
          <w:ilvl w:val="0"/>
          <w:numId w:val="22"/>
        </w:numPr>
        <w:jc w:val="both"/>
        <w:rPr>
          <w:rFonts w:ascii="Arial" w:hAnsi="Arial" w:cs="Arial"/>
          <w:snapToGrid w:val="0"/>
          <w:sz w:val="22"/>
          <w:szCs w:val="22"/>
        </w:rPr>
      </w:pPr>
      <w:r w:rsidRPr="004F4A3A">
        <w:rPr>
          <w:rFonts w:ascii="Arial" w:hAnsi="Arial" w:cs="Arial"/>
          <w:snapToGrid w:val="0"/>
          <w:sz w:val="22"/>
          <w:szCs w:val="22"/>
        </w:rPr>
        <w:t>individuato le capacità senza le quali le sarebbe impossibile, secondo lei, raggiungerli;</w:t>
      </w:r>
    </w:p>
    <w:p w:rsidR="0046162D" w:rsidRPr="004F4A3A" w:rsidRDefault="0046162D" w:rsidP="0046162D">
      <w:pPr>
        <w:numPr>
          <w:ilvl w:val="0"/>
          <w:numId w:val="22"/>
        </w:numPr>
        <w:jc w:val="both"/>
        <w:rPr>
          <w:rFonts w:ascii="Arial" w:hAnsi="Arial" w:cs="Arial"/>
          <w:snapToGrid w:val="0"/>
          <w:sz w:val="22"/>
          <w:szCs w:val="22"/>
        </w:rPr>
      </w:pPr>
      <w:r w:rsidRPr="004F4A3A">
        <w:rPr>
          <w:rFonts w:ascii="Arial" w:hAnsi="Arial" w:cs="Arial"/>
          <w:snapToGrid w:val="0"/>
          <w:sz w:val="22"/>
          <w:szCs w:val="22"/>
        </w:rPr>
        <w:t>identificato</w:t>
      </w:r>
      <w:r>
        <w:rPr>
          <w:rFonts w:ascii="Arial" w:hAnsi="Arial" w:cs="Arial"/>
          <w:snapToGrid w:val="0"/>
          <w:sz w:val="22"/>
          <w:szCs w:val="22"/>
        </w:rPr>
        <w:t>,</w:t>
      </w:r>
      <w:r w:rsidRPr="004F4A3A">
        <w:rPr>
          <w:rFonts w:ascii="Arial" w:hAnsi="Arial" w:cs="Arial"/>
          <w:snapToGrid w:val="0"/>
          <w:sz w:val="22"/>
          <w:szCs w:val="22"/>
        </w:rPr>
        <w:t xml:space="preserve"> per ognuna delle capacità</w:t>
      </w:r>
      <w:r>
        <w:rPr>
          <w:rFonts w:ascii="Arial" w:hAnsi="Arial" w:cs="Arial"/>
          <w:snapToGrid w:val="0"/>
          <w:sz w:val="22"/>
          <w:szCs w:val="22"/>
        </w:rPr>
        <w:t>,</w:t>
      </w:r>
      <w:r w:rsidRPr="004F4A3A">
        <w:rPr>
          <w:rFonts w:ascii="Arial" w:hAnsi="Arial" w:cs="Arial"/>
          <w:snapToGrid w:val="0"/>
          <w:sz w:val="22"/>
          <w:szCs w:val="22"/>
        </w:rPr>
        <w:t xml:space="preserve"> i comportamenti capaci di </w:t>
      </w:r>
      <w:r>
        <w:rPr>
          <w:rFonts w:ascii="Arial" w:hAnsi="Arial" w:cs="Arial"/>
          <w:snapToGrid w:val="0"/>
          <w:sz w:val="22"/>
          <w:szCs w:val="22"/>
        </w:rPr>
        <w:t>dare significato al</w:t>
      </w:r>
      <w:r w:rsidRPr="004F4A3A">
        <w:rPr>
          <w:rFonts w:ascii="Arial" w:hAnsi="Arial" w:cs="Arial"/>
          <w:snapToGrid w:val="0"/>
          <w:sz w:val="22"/>
          <w:szCs w:val="22"/>
        </w:rPr>
        <w:t xml:space="preserve">la </w:t>
      </w:r>
      <w:r>
        <w:rPr>
          <w:rFonts w:ascii="Arial" w:hAnsi="Arial" w:cs="Arial"/>
          <w:snapToGrid w:val="0"/>
          <w:sz w:val="22"/>
          <w:szCs w:val="22"/>
        </w:rPr>
        <w:t>presenza della capacità stessa ed al relativo grado di sviluppo.</w:t>
      </w:r>
    </w:p>
    <w:p w:rsidR="00706DC4" w:rsidRDefault="00706DC4" w:rsidP="0046162D">
      <w:pPr>
        <w:pStyle w:val="Titolo2"/>
        <w:ind w:firstLine="708"/>
        <w:rPr>
          <w:rFonts w:ascii="Arial" w:hAnsi="Arial" w:cs="Arial"/>
          <w:sz w:val="22"/>
          <w:szCs w:val="22"/>
        </w:rPr>
      </w:pPr>
    </w:p>
    <w:p w:rsidR="0046162D" w:rsidRPr="004F4A3A" w:rsidRDefault="0046162D" w:rsidP="0046162D">
      <w:pPr>
        <w:pStyle w:val="Titolo2"/>
        <w:ind w:firstLine="708"/>
        <w:rPr>
          <w:rFonts w:ascii="Arial" w:hAnsi="Arial" w:cs="Arial"/>
          <w:sz w:val="22"/>
          <w:szCs w:val="22"/>
        </w:rPr>
      </w:pPr>
      <w:r w:rsidRPr="004F4A3A">
        <w:rPr>
          <w:rFonts w:ascii="Arial" w:hAnsi="Arial" w:cs="Arial"/>
          <w:sz w:val="22"/>
          <w:szCs w:val="22"/>
        </w:rPr>
        <w:t>C. Un esempio strutturato</w:t>
      </w:r>
    </w:p>
    <w:p w:rsidR="0046162D" w:rsidRPr="004F4A3A" w:rsidRDefault="0046162D" w:rsidP="0046162D">
      <w:pPr>
        <w:jc w:val="both"/>
        <w:rPr>
          <w:rFonts w:ascii="Arial" w:hAnsi="Arial" w:cs="Arial"/>
          <w:color w:val="000000"/>
          <w:sz w:val="22"/>
          <w:szCs w:val="22"/>
        </w:rPr>
      </w:pPr>
    </w:p>
    <w:p w:rsidR="0046162D" w:rsidRPr="00451BF3" w:rsidRDefault="0046162D" w:rsidP="0046162D">
      <w:pPr>
        <w:jc w:val="both"/>
        <w:rPr>
          <w:rFonts w:ascii="Arial" w:hAnsi="Arial" w:cs="Arial"/>
          <w:sz w:val="22"/>
          <w:szCs w:val="22"/>
        </w:rPr>
      </w:pPr>
      <w:r w:rsidRPr="004F4A3A">
        <w:rPr>
          <w:rFonts w:ascii="Arial" w:hAnsi="Arial" w:cs="Arial"/>
          <w:color w:val="000000"/>
          <w:sz w:val="22"/>
          <w:szCs w:val="22"/>
        </w:rPr>
        <w:t xml:space="preserve">Lo scopo del sistema di valutazione come servizio consiste nel portare le persone a sapersi autovalutare. Per facilitare questa azione viene messo loro a disposizione un supporto tecnico </w:t>
      </w:r>
      <w:r w:rsidRPr="00451BF3">
        <w:rPr>
          <w:rFonts w:ascii="Arial" w:hAnsi="Arial" w:cs="Arial"/>
          <w:sz w:val="22"/>
          <w:szCs w:val="22"/>
        </w:rPr>
        <w:t xml:space="preserve">sotto forma di scheda, che contiene un certo numero di capacità sufficientemente ampio da coprire tutto lo “spettro” delle competenze richieste dal ruolo oggetto di valutazione.  </w:t>
      </w:r>
    </w:p>
    <w:p w:rsidR="0046162D" w:rsidRDefault="0046162D" w:rsidP="0046162D">
      <w:pPr>
        <w:jc w:val="both"/>
        <w:rPr>
          <w:rFonts w:ascii="Arial" w:hAnsi="Arial" w:cs="Arial"/>
          <w:color w:val="000000"/>
          <w:sz w:val="22"/>
          <w:szCs w:val="22"/>
        </w:rPr>
      </w:pPr>
      <w:r w:rsidRPr="004F4A3A">
        <w:rPr>
          <w:rFonts w:ascii="Arial" w:hAnsi="Arial" w:cs="Arial"/>
          <w:color w:val="000000"/>
          <w:sz w:val="22"/>
          <w:szCs w:val="22"/>
        </w:rPr>
        <w:t xml:space="preserve">La scheda va intesa come </w:t>
      </w:r>
      <w:r w:rsidRPr="00B76ACB">
        <w:rPr>
          <w:rFonts w:ascii="Arial" w:hAnsi="Arial" w:cs="Arial"/>
          <w:i/>
          <w:color w:val="000000"/>
          <w:sz w:val="22"/>
          <w:szCs w:val="22"/>
        </w:rPr>
        <w:t>check list</w:t>
      </w:r>
      <w:r w:rsidRPr="004F4A3A">
        <w:rPr>
          <w:rFonts w:ascii="Arial" w:hAnsi="Arial" w:cs="Arial"/>
          <w:color w:val="000000"/>
          <w:sz w:val="22"/>
          <w:szCs w:val="22"/>
        </w:rPr>
        <w:t xml:space="preserve"> in grado di ricordare il cammino da compiere per non perdersi e come guida quando il valutatore si cimenta con l’obiettivo di accompagnare i propri collaboratori a sapersi autovalutare. </w:t>
      </w:r>
    </w:p>
    <w:p w:rsidR="00BB3523" w:rsidRPr="004F4A3A" w:rsidRDefault="00BB3523" w:rsidP="0046162D">
      <w:pPr>
        <w:jc w:val="both"/>
        <w:rPr>
          <w:rFonts w:ascii="Arial" w:hAnsi="Arial" w:cs="Arial"/>
          <w:color w:val="000000"/>
          <w:sz w:val="22"/>
          <w:szCs w:val="22"/>
        </w:rPr>
      </w:pPr>
    </w:p>
    <w:p w:rsidR="0046162D" w:rsidRDefault="0046162D" w:rsidP="0046162D">
      <w:pPr>
        <w:jc w:val="both"/>
        <w:rPr>
          <w:rFonts w:ascii="Arial" w:hAnsi="Arial" w:cs="Arial"/>
          <w:color w:val="000000"/>
          <w:sz w:val="22"/>
          <w:szCs w:val="22"/>
        </w:rPr>
      </w:pPr>
      <w:r w:rsidRPr="004F4A3A">
        <w:rPr>
          <w:rFonts w:ascii="Arial" w:hAnsi="Arial" w:cs="Arial"/>
          <w:color w:val="000000"/>
          <w:sz w:val="22"/>
          <w:szCs w:val="22"/>
        </w:rPr>
        <w:t xml:space="preserve">Perché la valutazione venga vissuta positivamente dai collaboratori è necessario accompagnarli a condividere la funzione di "servizio" che questa vuole assumere. </w:t>
      </w:r>
    </w:p>
    <w:p w:rsidR="00BB3523" w:rsidRPr="004F4A3A" w:rsidRDefault="00BB3523" w:rsidP="0046162D">
      <w:pPr>
        <w:jc w:val="both"/>
        <w:rPr>
          <w:rFonts w:ascii="Arial" w:hAnsi="Arial" w:cs="Arial"/>
          <w:color w:val="000000"/>
          <w:sz w:val="22"/>
          <w:szCs w:val="22"/>
        </w:rPr>
      </w:pPr>
    </w:p>
    <w:p w:rsidR="00BB3523" w:rsidRDefault="0046162D" w:rsidP="008757C3">
      <w:pPr>
        <w:jc w:val="both"/>
        <w:rPr>
          <w:rFonts w:ascii="Arial" w:hAnsi="Arial" w:cs="Arial"/>
          <w:sz w:val="22"/>
          <w:szCs w:val="22"/>
        </w:rPr>
      </w:pPr>
      <w:r w:rsidRPr="004F4A3A">
        <w:rPr>
          <w:rFonts w:ascii="Arial" w:hAnsi="Arial" w:cs="Arial"/>
          <w:color w:val="000000"/>
          <w:sz w:val="22"/>
          <w:szCs w:val="22"/>
        </w:rPr>
        <w:t>Nella scheda sono</w:t>
      </w:r>
      <w:r w:rsidRPr="00451BF3">
        <w:rPr>
          <w:rFonts w:ascii="Arial" w:hAnsi="Arial" w:cs="Arial"/>
          <w:sz w:val="22"/>
          <w:szCs w:val="22"/>
        </w:rPr>
        <w:t xml:space="preserve"> evidenziati i comportamenti concreti che permettono all’interessato di misurare le proprie capacità attraverso il riscontro della loro presenza o assenza. </w:t>
      </w:r>
    </w:p>
    <w:p w:rsidR="008757C3" w:rsidRPr="004F4A3A" w:rsidRDefault="008757C3" w:rsidP="008757C3">
      <w:pPr>
        <w:jc w:val="both"/>
        <w:rPr>
          <w:rFonts w:ascii="Arial" w:hAnsi="Arial" w:cs="Arial"/>
          <w:color w:val="000000"/>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Ogni capacità professionale per poter essere misurata in maniera non arbitraria deve essere collegata a degli indicatori che ne evidenzino la presenza e il suo grado di sviluppo. </w:t>
      </w: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Gli indicatori (comportamenti) che caratterizzano ogni capacità professionale da misurare, </w:t>
      </w:r>
      <w:r>
        <w:rPr>
          <w:rFonts w:ascii="Arial" w:hAnsi="Arial" w:cs="Arial"/>
          <w:sz w:val="22"/>
          <w:szCs w:val="22"/>
        </w:rPr>
        <w:t xml:space="preserve">sono collocati su </w:t>
      </w:r>
      <w:r w:rsidRPr="004F4A3A">
        <w:rPr>
          <w:rFonts w:ascii="Arial" w:hAnsi="Arial" w:cs="Arial"/>
          <w:sz w:val="22"/>
          <w:szCs w:val="22"/>
        </w:rPr>
        <w:t xml:space="preserve">una scala </w:t>
      </w:r>
      <w:r w:rsidR="008757C3">
        <w:rPr>
          <w:rFonts w:ascii="Arial" w:hAnsi="Arial" w:cs="Arial"/>
          <w:sz w:val="22"/>
          <w:szCs w:val="22"/>
        </w:rPr>
        <w:t>da 0 (non presente) a 5 (eccellente)</w:t>
      </w:r>
      <w:r w:rsidRPr="004F4A3A">
        <w:rPr>
          <w:rFonts w:ascii="Arial" w:hAnsi="Arial" w:cs="Arial"/>
          <w:sz w:val="22"/>
          <w:szCs w:val="22"/>
        </w:rPr>
        <w:t xml:space="preserve">. </w:t>
      </w:r>
      <w:r w:rsidR="008757C3">
        <w:rPr>
          <w:rFonts w:ascii="Arial" w:hAnsi="Arial" w:cs="Arial"/>
          <w:sz w:val="22"/>
          <w:szCs w:val="22"/>
        </w:rPr>
        <w:t>I</w:t>
      </w:r>
      <w:r w:rsidRPr="004F4A3A">
        <w:rPr>
          <w:rFonts w:ascii="Arial" w:hAnsi="Arial" w:cs="Arial"/>
          <w:sz w:val="22"/>
          <w:szCs w:val="22"/>
        </w:rPr>
        <w:t xml:space="preserve">l primo gradino </w:t>
      </w:r>
      <w:r w:rsidR="008757C3">
        <w:rPr>
          <w:rFonts w:ascii="Arial" w:hAnsi="Arial" w:cs="Arial"/>
          <w:sz w:val="22"/>
          <w:szCs w:val="22"/>
        </w:rPr>
        <w:t>rappresenta</w:t>
      </w:r>
      <w:r w:rsidRPr="004F4A3A">
        <w:rPr>
          <w:rFonts w:ascii="Arial" w:hAnsi="Arial" w:cs="Arial"/>
          <w:sz w:val="22"/>
          <w:szCs w:val="22"/>
        </w:rPr>
        <w:t xml:space="preserve"> l’assenza della capacità, mentre </w:t>
      </w:r>
      <w:r w:rsidR="008757C3">
        <w:rPr>
          <w:rFonts w:ascii="Arial" w:hAnsi="Arial" w:cs="Arial"/>
          <w:sz w:val="22"/>
          <w:szCs w:val="22"/>
        </w:rPr>
        <w:t>i</w:t>
      </w:r>
      <w:r w:rsidRPr="004F4A3A">
        <w:rPr>
          <w:rFonts w:ascii="Arial" w:hAnsi="Arial" w:cs="Arial"/>
          <w:sz w:val="22"/>
          <w:szCs w:val="22"/>
        </w:rPr>
        <w:t xml:space="preserve">l quinto gradino </w:t>
      </w:r>
      <w:r w:rsidR="008757C3">
        <w:rPr>
          <w:rFonts w:ascii="Arial" w:hAnsi="Arial" w:cs="Arial"/>
          <w:sz w:val="22"/>
          <w:szCs w:val="22"/>
        </w:rPr>
        <w:t xml:space="preserve">rappresenta il </w:t>
      </w:r>
      <w:r w:rsidRPr="004F4A3A">
        <w:rPr>
          <w:rFonts w:ascii="Arial" w:hAnsi="Arial" w:cs="Arial"/>
          <w:sz w:val="22"/>
          <w:szCs w:val="22"/>
        </w:rPr>
        <w:t xml:space="preserve">livello di eccellenza. </w:t>
      </w:r>
    </w:p>
    <w:p w:rsidR="0046162D" w:rsidRPr="004F4A3A" w:rsidRDefault="0046162D" w:rsidP="0046162D">
      <w:pPr>
        <w:jc w:val="both"/>
        <w:rPr>
          <w:rFonts w:ascii="Arial" w:hAnsi="Arial" w:cs="Arial"/>
          <w:sz w:val="22"/>
          <w:szCs w:val="22"/>
        </w:rPr>
      </w:pPr>
      <w:r w:rsidRPr="004F4A3A">
        <w:rPr>
          <w:rFonts w:ascii="Arial" w:hAnsi="Arial" w:cs="Arial"/>
          <w:sz w:val="22"/>
          <w:szCs w:val="22"/>
        </w:rPr>
        <w:t>Tra i due estremi della scala si sviluppa il percorso attraverso il quale</w:t>
      </w:r>
      <w:r w:rsidR="008757C3">
        <w:rPr>
          <w:rFonts w:ascii="Arial" w:hAnsi="Arial" w:cs="Arial"/>
          <w:sz w:val="22"/>
          <w:szCs w:val="22"/>
        </w:rPr>
        <w:t xml:space="preserve"> la capacità si evolve e cresce</w:t>
      </w:r>
      <w:r w:rsidRPr="004F4A3A">
        <w:rPr>
          <w:rFonts w:ascii="Arial" w:hAnsi="Arial" w:cs="Arial"/>
          <w:sz w:val="22"/>
          <w:szCs w:val="22"/>
        </w:rPr>
        <w:t xml:space="preserve">. Questo permette alla persona in valutazione di constatare personalmente l’itinerario evolutivo di quella capacità e di collocare se stessa in una posizione piuttosto che in un’altra in base ai comportamenti da lei praticati. </w:t>
      </w: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Procedere in questo modo risulta molto efficace a livello formativo. Facilita le persone in valutazione ad assumere una visione dinamica dello sviluppo delle capacità, a riconoscere immediatamente il proprio stato professionale e ad identificare obiettivi di cambiamento concreti e tangibili da perseguire subito. </w:t>
      </w:r>
    </w:p>
    <w:p w:rsidR="0046162D" w:rsidRDefault="0046162D" w:rsidP="0046162D">
      <w:pPr>
        <w:jc w:val="both"/>
        <w:rPr>
          <w:rFonts w:ascii="Arial" w:hAnsi="Arial" w:cs="Arial"/>
          <w:sz w:val="22"/>
          <w:szCs w:val="22"/>
        </w:rPr>
      </w:pPr>
      <w:r w:rsidRPr="004F4A3A">
        <w:rPr>
          <w:rFonts w:ascii="Arial" w:hAnsi="Arial" w:cs="Arial"/>
          <w:sz w:val="22"/>
          <w:szCs w:val="22"/>
        </w:rPr>
        <w:t xml:space="preserve">Attraverso la constatazione </w:t>
      </w:r>
      <w:r w:rsidR="008757C3">
        <w:rPr>
          <w:rFonts w:ascii="Arial" w:hAnsi="Arial" w:cs="Arial"/>
          <w:sz w:val="22"/>
          <w:szCs w:val="22"/>
        </w:rPr>
        <w:t>del grado di presenza degli</w:t>
      </w:r>
      <w:r w:rsidRPr="004F4A3A">
        <w:rPr>
          <w:rFonts w:ascii="Arial" w:hAnsi="Arial" w:cs="Arial"/>
          <w:sz w:val="22"/>
          <w:szCs w:val="22"/>
        </w:rPr>
        <w:t xml:space="preserve"> indicatori (</w:t>
      </w:r>
      <w:r w:rsidRPr="004F4A3A">
        <w:rPr>
          <w:rFonts w:ascii="Arial" w:hAnsi="Arial" w:cs="Arial"/>
          <w:bCs/>
          <w:sz w:val="22"/>
          <w:szCs w:val="22"/>
        </w:rPr>
        <w:t>comportamenti organizzativi</w:t>
      </w:r>
      <w:r>
        <w:rPr>
          <w:rFonts w:ascii="Arial" w:hAnsi="Arial" w:cs="Arial"/>
          <w:sz w:val="22"/>
          <w:szCs w:val="22"/>
        </w:rPr>
        <w:t>) è possibi</w:t>
      </w:r>
      <w:r w:rsidRPr="004F4A3A">
        <w:rPr>
          <w:rFonts w:ascii="Arial" w:hAnsi="Arial" w:cs="Arial"/>
          <w:sz w:val="22"/>
          <w:szCs w:val="22"/>
        </w:rPr>
        <w:t xml:space="preserve">le misurare lo spessore professionale di ogni singola capacità e </w:t>
      </w:r>
      <w:r w:rsidRPr="004F4A3A">
        <w:rPr>
          <w:rFonts w:ascii="Arial" w:hAnsi="Arial" w:cs="Arial"/>
          <w:bCs/>
          <w:sz w:val="22"/>
          <w:szCs w:val="22"/>
        </w:rPr>
        <w:t>delineare il cammino da compiere</w:t>
      </w:r>
      <w:r w:rsidRPr="004F4A3A">
        <w:rPr>
          <w:rFonts w:ascii="Arial" w:hAnsi="Arial" w:cs="Arial"/>
          <w:sz w:val="22"/>
          <w:szCs w:val="22"/>
        </w:rPr>
        <w:t xml:space="preserve"> per raggiungere precisi miglioramenti professionali (prestabiliti e condivisi tra le parti e agganciati a precise iniziative formative e di impegno sia dell'organizzazione sia del valutato)</w:t>
      </w:r>
      <w:r>
        <w:rPr>
          <w:rFonts w:ascii="Arial" w:hAnsi="Arial" w:cs="Arial"/>
          <w:sz w:val="22"/>
          <w:szCs w:val="22"/>
        </w:rPr>
        <w:t>.</w:t>
      </w:r>
    </w:p>
    <w:p w:rsidR="0046162D" w:rsidRDefault="0046162D" w:rsidP="0046162D">
      <w:pPr>
        <w:pStyle w:val="Titolo1"/>
        <w:spacing w:before="0" w:after="0"/>
        <w:rPr>
          <w:bCs w:val="0"/>
          <w:sz w:val="22"/>
          <w:szCs w:val="22"/>
        </w:rPr>
      </w:pPr>
    </w:p>
    <w:p w:rsidR="00B723C6" w:rsidRPr="00B723C6" w:rsidRDefault="00B723C6" w:rsidP="00B723C6"/>
    <w:p w:rsidR="0046162D" w:rsidRPr="004F4A3A" w:rsidRDefault="0046162D" w:rsidP="0046162D">
      <w:pPr>
        <w:pStyle w:val="Titolo1"/>
        <w:spacing w:before="0" w:after="0"/>
        <w:rPr>
          <w:bCs w:val="0"/>
          <w:sz w:val="22"/>
          <w:szCs w:val="22"/>
        </w:rPr>
      </w:pPr>
      <w:smartTag w:uri="urn:schemas-microsoft-com:office:smarttags" w:element="PersonName">
        <w:smartTagPr>
          <w:attr w:name="ProductID" w:val="LA COSTRUZIONE DELLA"/>
        </w:smartTagPr>
        <w:r w:rsidRPr="004F4A3A">
          <w:rPr>
            <w:bCs w:val="0"/>
            <w:sz w:val="22"/>
            <w:szCs w:val="22"/>
          </w:rPr>
          <w:t>LA COSTRUZIONE DELLA</w:t>
        </w:r>
      </w:smartTag>
      <w:r w:rsidRPr="004F4A3A">
        <w:rPr>
          <w:bCs w:val="0"/>
          <w:sz w:val="22"/>
          <w:szCs w:val="22"/>
        </w:rPr>
        <w:t xml:space="preserve"> SCHEDA DI VALUTAZIONE</w:t>
      </w:r>
    </w:p>
    <w:p w:rsidR="0046162D" w:rsidRPr="004F4A3A" w:rsidRDefault="0046162D" w:rsidP="0046162D">
      <w:pPr>
        <w:jc w:val="both"/>
        <w:rPr>
          <w:rFonts w:ascii="Arial" w:hAnsi="Arial" w:cs="Arial"/>
          <w:i/>
          <w:sz w:val="22"/>
          <w:szCs w:val="22"/>
        </w:rPr>
      </w:pPr>
    </w:p>
    <w:p w:rsidR="0046162D" w:rsidRPr="004F4A3A" w:rsidRDefault="0046162D" w:rsidP="0046162D">
      <w:pPr>
        <w:pStyle w:val="Titolo4"/>
        <w:numPr>
          <w:ilvl w:val="1"/>
          <w:numId w:val="18"/>
        </w:numPr>
        <w:tabs>
          <w:tab w:val="clear" w:pos="1470"/>
          <w:tab w:val="num" w:pos="1134"/>
        </w:tabs>
        <w:ind w:left="1134" w:hanging="425"/>
        <w:rPr>
          <w:rFonts w:ascii="Arial" w:hAnsi="Arial" w:cs="Arial"/>
          <w:b/>
          <w:bCs/>
          <w:sz w:val="22"/>
          <w:szCs w:val="22"/>
          <w:u w:val="none"/>
        </w:rPr>
      </w:pPr>
      <w:r w:rsidRPr="004F4A3A">
        <w:rPr>
          <w:rFonts w:ascii="Arial" w:hAnsi="Arial" w:cs="Arial"/>
          <w:b/>
          <w:bCs/>
          <w:sz w:val="22"/>
          <w:szCs w:val="22"/>
          <w:u w:val="none"/>
        </w:rPr>
        <w:t>Ruolo: dalle responsabilità all’identificazione degli obiettivi</w:t>
      </w:r>
    </w:p>
    <w:p w:rsidR="0046162D" w:rsidRPr="004F4A3A" w:rsidRDefault="0046162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Nella contrattazione collettiva per definire un ruolo o una posizione organizzativa si fa riferimento alle responsabilità. La responsabilità si manifesta attraverso il raggiungimento di un risultato atteso da quel ruolo. Se il risultato atteso è complesso, le capacità correlate potrebbero risultare di non immediata comprensione e misurazione.</w:t>
      </w:r>
    </w:p>
    <w:p w:rsidR="0046162D" w:rsidRDefault="0046162D" w:rsidP="0046162D">
      <w:pPr>
        <w:jc w:val="both"/>
        <w:rPr>
          <w:rFonts w:ascii="Arial" w:hAnsi="Arial" w:cs="Arial"/>
          <w:sz w:val="22"/>
          <w:szCs w:val="22"/>
        </w:rPr>
      </w:pPr>
      <w:r w:rsidRPr="004F4A3A">
        <w:rPr>
          <w:rFonts w:ascii="Arial" w:hAnsi="Arial" w:cs="Arial"/>
          <w:sz w:val="22"/>
          <w:szCs w:val="22"/>
        </w:rPr>
        <w:t xml:space="preserve">La nostra convinzione è che per poter identificare le capacità professionali proprie di un ruolo organizzativo (per poi misurarle) è opportuno partire dagli obiettivi che quel ruolo è chiamato a realizzare.  </w:t>
      </w:r>
    </w:p>
    <w:p w:rsidR="00BE32FD" w:rsidRPr="004F4A3A" w:rsidRDefault="00BE32F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Gli obiettivi non sono scritti in nessun contratto</w:t>
      </w:r>
      <w:r>
        <w:rPr>
          <w:rFonts w:ascii="Arial" w:hAnsi="Arial" w:cs="Arial"/>
          <w:sz w:val="22"/>
          <w:szCs w:val="22"/>
        </w:rPr>
        <w:t>,</w:t>
      </w:r>
      <w:r w:rsidRPr="004F4A3A">
        <w:rPr>
          <w:rFonts w:ascii="Arial" w:hAnsi="Arial" w:cs="Arial"/>
          <w:sz w:val="22"/>
          <w:szCs w:val="22"/>
        </w:rPr>
        <w:t xml:space="preserve"> ma rappresentano la concretizzazione delle responsabilità, descritte nel contratto, che fanno capo a quel ruolo. </w:t>
      </w:r>
    </w:p>
    <w:p w:rsidR="0046162D" w:rsidRPr="004F4A3A" w:rsidRDefault="0046162D" w:rsidP="0046162D">
      <w:pPr>
        <w:jc w:val="both"/>
        <w:rPr>
          <w:rFonts w:ascii="Arial" w:hAnsi="Arial" w:cs="Arial"/>
          <w:sz w:val="22"/>
          <w:szCs w:val="22"/>
        </w:rPr>
      </w:pPr>
      <w:r w:rsidRPr="004F4A3A">
        <w:rPr>
          <w:rFonts w:ascii="Arial" w:hAnsi="Arial" w:cs="Arial"/>
          <w:sz w:val="22"/>
          <w:szCs w:val="22"/>
        </w:rPr>
        <w:t>Perché l’operatore possa identificare da s</w:t>
      </w:r>
      <w:r>
        <w:rPr>
          <w:rFonts w:ascii="Arial" w:hAnsi="Arial" w:cs="Arial"/>
          <w:sz w:val="22"/>
          <w:szCs w:val="22"/>
        </w:rPr>
        <w:t>é</w:t>
      </w:r>
      <w:r w:rsidRPr="004F4A3A">
        <w:rPr>
          <w:rFonts w:ascii="Arial" w:hAnsi="Arial" w:cs="Arial"/>
          <w:sz w:val="22"/>
          <w:szCs w:val="22"/>
        </w:rPr>
        <w:t xml:space="preserve"> le capacità necessarie per interpretare un certo ruolo non basta partire dalle responsabilità ad esso collegate ma occorre esplorare gli obiettivi attraverso i quali quelle responsabilità si concretizzano. </w:t>
      </w: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La responsabilità che non si collega ad un obiettivo misurabile diventa “senso di responsabilità” che è una qualità, non una capacità, e quindi di difficile misurazione, specialmente se si pensa ad una misurazione condivisa fra più persone.  </w:t>
      </w:r>
    </w:p>
    <w:p w:rsidR="0046162D" w:rsidRDefault="0046162D" w:rsidP="0046162D">
      <w:pPr>
        <w:jc w:val="both"/>
        <w:rPr>
          <w:rFonts w:ascii="Arial" w:hAnsi="Arial" w:cs="Arial"/>
          <w:sz w:val="22"/>
          <w:szCs w:val="22"/>
        </w:rPr>
      </w:pPr>
      <w:r w:rsidRPr="004F4A3A">
        <w:rPr>
          <w:rFonts w:ascii="Arial" w:hAnsi="Arial" w:cs="Arial"/>
          <w:sz w:val="22"/>
          <w:szCs w:val="22"/>
        </w:rPr>
        <w:lastRenderedPageBreak/>
        <w:t xml:space="preserve">Il raggiungimento di un obiettivo risulta invece sempre misurabile, e, di conseguenza, risultano misurabili le capacità correlate, attraverso la rilevazione dei comportamenti messi in atto. </w:t>
      </w:r>
    </w:p>
    <w:p w:rsidR="00BE32FD" w:rsidRPr="004F4A3A" w:rsidRDefault="00BE32FD"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4F4A3A">
        <w:rPr>
          <w:rFonts w:ascii="Arial" w:hAnsi="Arial" w:cs="Arial"/>
          <w:sz w:val="22"/>
          <w:szCs w:val="22"/>
        </w:rPr>
        <w:t>La misurazione della capacità è praticabile attraverso la rilevazione del grado di efficacia del comportame</w:t>
      </w:r>
      <w:r>
        <w:rPr>
          <w:rFonts w:ascii="Arial" w:hAnsi="Arial" w:cs="Arial"/>
          <w:sz w:val="22"/>
          <w:szCs w:val="22"/>
        </w:rPr>
        <w:t>nto agito per raggiungere quell’</w:t>
      </w:r>
      <w:r w:rsidRPr="004F4A3A">
        <w:rPr>
          <w:rFonts w:ascii="Arial" w:hAnsi="Arial" w:cs="Arial"/>
          <w:sz w:val="22"/>
          <w:szCs w:val="22"/>
        </w:rPr>
        <w:t>obiettivo.</w:t>
      </w:r>
    </w:p>
    <w:p w:rsidR="00BE32FD" w:rsidRPr="004F4A3A" w:rsidRDefault="00BE32F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Non esiste abitudine a definire le capacità necessarie allo svolgimento del ruolo ricoperto partendo dai risultati che il ruolo deve saper generare. Quando domandiamo ai </w:t>
      </w:r>
      <w:r w:rsidR="00BE32FD">
        <w:rPr>
          <w:rFonts w:ascii="Arial" w:hAnsi="Arial" w:cs="Arial"/>
          <w:sz w:val="22"/>
          <w:szCs w:val="22"/>
        </w:rPr>
        <w:t>soggetti</w:t>
      </w:r>
      <w:r w:rsidRPr="004F4A3A">
        <w:rPr>
          <w:rFonts w:ascii="Arial" w:hAnsi="Arial" w:cs="Arial"/>
          <w:sz w:val="22"/>
          <w:szCs w:val="22"/>
        </w:rPr>
        <w:t xml:space="preserve"> quali siano le loro responsabilità e gli obiettivi ad esse correlati, spesso vanno in confusione. </w:t>
      </w:r>
    </w:p>
    <w:p w:rsidR="0046162D" w:rsidRPr="004F4A3A" w:rsidRDefault="0046162D" w:rsidP="0046162D">
      <w:pPr>
        <w:jc w:val="both"/>
        <w:rPr>
          <w:rFonts w:ascii="Arial" w:hAnsi="Arial" w:cs="Arial"/>
          <w:sz w:val="22"/>
          <w:szCs w:val="22"/>
        </w:rPr>
      </w:pPr>
      <w:r w:rsidRPr="004F4A3A">
        <w:rPr>
          <w:rFonts w:ascii="Arial" w:hAnsi="Arial" w:cs="Arial"/>
          <w:sz w:val="22"/>
          <w:szCs w:val="22"/>
        </w:rPr>
        <w:t>Sono in grado di descrivere le attività che ognuno svolge quotidianamente. Questo perch</w:t>
      </w:r>
      <w:r>
        <w:rPr>
          <w:rFonts w:ascii="Arial" w:hAnsi="Arial" w:cs="Arial"/>
          <w:sz w:val="22"/>
          <w:szCs w:val="22"/>
        </w:rPr>
        <w:t>é</w:t>
      </w:r>
      <w:r w:rsidRPr="004F4A3A">
        <w:rPr>
          <w:rFonts w:ascii="Arial" w:hAnsi="Arial" w:cs="Arial"/>
          <w:sz w:val="22"/>
          <w:szCs w:val="22"/>
        </w:rPr>
        <w:t xml:space="preserve"> il ruolo, anche quello </w:t>
      </w:r>
      <w:r w:rsidR="00BE32FD">
        <w:rPr>
          <w:rFonts w:ascii="Arial" w:hAnsi="Arial" w:cs="Arial"/>
          <w:sz w:val="22"/>
          <w:szCs w:val="22"/>
        </w:rPr>
        <w:t>più elevato</w:t>
      </w:r>
      <w:r w:rsidRPr="004F4A3A">
        <w:rPr>
          <w:rFonts w:ascii="Arial" w:hAnsi="Arial" w:cs="Arial"/>
          <w:sz w:val="22"/>
          <w:szCs w:val="22"/>
        </w:rPr>
        <w:t xml:space="preserve">, viene vissuto in modo passivo, rituale. </w:t>
      </w: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Entrando in servizio si entra in un binario prestabilito: sono le situazioni che ti guidano a fare quello che serve e il tuo compito consiste nel fare nel modo migliore possibile per te quello che il ruolo, così congegnato, ti richiede. </w:t>
      </w: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L’esperienza ci insegna che per portare </w:t>
      </w:r>
      <w:r w:rsidR="00BE32FD">
        <w:rPr>
          <w:rFonts w:ascii="Arial" w:hAnsi="Arial" w:cs="Arial"/>
          <w:sz w:val="22"/>
          <w:szCs w:val="22"/>
        </w:rPr>
        <w:t>gli</w:t>
      </w:r>
      <w:r w:rsidR="008757C3">
        <w:rPr>
          <w:rFonts w:ascii="Arial" w:hAnsi="Arial" w:cs="Arial"/>
          <w:sz w:val="22"/>
          <w:szCs w:val="22"/>
        </w:rPr>
        <w:t xml:space="preserve"> </w:t>
      </w:r>
      <w:r w:rsidR="00BE32FD">
        <w:rPr>
          <w:rFonts w:ascii="Arial" w:hAnsi="Arial" w:cs="Arial"/>
          <w:sz w:val="22"/>
          <w:szCs w:val="22"/>
        </w:rPr>
        <w:t>interessati</w:t>
      </w:r>
      <w:r w:rsidRPr="004F4A3A">
        <w:rPr>
          <w:rFonts w:ascii="Arial" w:hAnsi="Arial" w:cs="Arial"/>
          <w:sz w:val="22"/>
          <w:szCs w:val="22"/>
        </w:rPr>
        <w:t xml:space="preserve"> a definire le capacità professionali su cui valutarsi è opportuno andare per gradi. </w:t>
      </w:r>
    </w:p>
    <w:p w:rsidR="0046162D" w:rsidRPr="004F4A3A" w:rsidRDefault="0046162D" w:rsidP="0046162D">
      <w:pPr>
        <w:jc w:val="both"/>
        <w:rPr>
          <w:rFonts w:ascii="Arial" w:hAnsi="Arial" w:cs="Arial"/>
          <w:sz w:val="22"/>
          <w:szCs w:val="22"/>
        </w:rPr>
      </w:pPr>
      <w:r w:rsidRPr="004F4A3A">
        <w:rPr>
          <w:rFonts w:ascii="Arial" w:hAnsi="Arial" w:cs="Arial"/>
          <w:sz w:val="22"/>
          <w:szCs w:val="22"/>
        </w:rPr>
        <w:t>È consigliabile partire dalla descrizione di ciò che ognuno fa ogni giorno per poi identificare la responsabilità retrostante (perché fai quello che fai, per chi lo fai) per poi ricostruire gli obiettivi dell’azione attraverso il raggiungimento dei quali la responsabilità risulta assolta correttamente.</w:t>
      </w:r>
    </w:p>
    <w:p w:rsidR="0046162D" w:rsidRPr="004F4A3A" w:rsidRDefault="0046162D" w:rsidP="0046162D">
      <w:pPr>
        <w:jc w:val="both"/>
        <w:rPr>
          <w:rFonts w:ascii="Arial" w:hAnsi="Arial" w:cs="Arial"/>
          <w:sz w:val="22"/>
          <w:szCs w:val="22"/>
        </w:rPr>
      </w:pPr>
      <w:r w:rsidRPr="004F4A3A">
        <w:rPr>
          <w:rFonts w:ascii="Arial" w:hAnsi="Arial" w:cs="Arial"/>
          <w:sz w:val="22"/>
          <w:szCs w:val="22"/>
        </w:rPr>
        <w:t>Nel fare questo lavoro si è ca</w:t>
      </w:r>
      <w:r w:rsidR="00BE32FD">
        <w:rPr>
          <w:rFonts w:ascii="Arial" w:hAnsi="Arial" w:cs="Arial"/>
          <w:sz w:val="22"/>
          <w:szCs w:val="22"/>
        </w:rPr>
        <w:t>pito che l’attività quotidiana</w:t>
      </w:r>
      <w:r w:rsidRPr="004F4A3A">
        <w:rPr>
          <w:rFonts w:ascii="Arial" w:hAnsi="Arial" w:cs="Arial"/>
          <w:sz w:val="22"/>
          <w:szCs w:val="22"/>
        </w:rPr>
        <w:t>, viene attuata seguendo un filo conduttore che è rappresentato dalla tradizione. Si muovono dentro uno schema organizzativo dell’attività, preesistente il loro ingresso in ruolo che viene assunto come scontato. Così la responsabilità connotata al ruolo finisce col diventare l’equivalente di un fare ciò che si è sempre fatto. In sostanza</w:t>
      </w:r>
      <w:r>
        <w:rPr>
          <w:rFonts w:ascii="Arial" w:hAnsi="Arial" w:cs="Arial"/>
          <w:sz w:val="22"/>
          <w:szCs w:val="22"/>
        </w:rPr>
        <w:t>,</w:t>
      </w:r>
      <w:r w:rsidRPr="004F4A3A">
        <w:rPr>
          <w:rFonts w:ascii="Arial" w:hAnsi="Arial" w:cs="Arial"/>
          <w:sz w:val="22"/>
          <w:szCs w:val="22"/>
        </w:rPr>
        <w:t xml:space="preserve"> entrare in ruolo significa mettere in atto una serie di azioni, svolgere un serie di attività senza preoccuparsi di rendere trasparente quotidianamente la relazione causa-effetto tra azioni svolte ed obiettivi da raggiungere. Il responsabile del ruolo entra nel ruolo come se la pista fosse già tracciata, come se guidasse un treno, non un’auto. Per questa ragione i </w:t>
      </w:r>
      <w:r w:rsidR="00BE32FD">
        <w:rPr>
          <w:rFonts w:ascii="Arial" w:hAnsi="Arial" w:cs="Arial"/>
          <w:sz w:val="22"/>
          <w:szCs w:val="22"/>
        </w:rPr>
        <w:t>soggetti</w:t>
      </w:r>
      <w:r w:rsidRPr="004F4A3A">
        <w:rPr>
          <w:rFonts w:ascii="Arial" w:hAnsi="Arial" w:cs="Arial"/>
          <w:sz w:val="22"/>
          <w:szCs w:val="22"/>
        </w:rPr>
        <w:t xml:space="preserve">, di fronte alla richiesta di definire gli obiettivi attraverso i quali ogni giorno assolvono le loro responsabilità vanno in difficoltà. </w:t>
      </w:r>
    </w:p>
    <w:p w:rsidR="0046162D" w:rsidRPr="009D590E" w:rsidRDefault="0046162D" w:rsidP="0046162D">
      <w:pPr>
        <w:jc w:val="both"/>
        <w:rPr>
          <w:rFonts w:ascii="Arial" w:hAnsi="Arial" w:cs="Arial"/>
          <w:sz w:val="22"/>
          <w:szCs w:val="22"/>
        </w:rPr>
      </w:pPr>
      <w:r w:rsidRPr="004F4A3A">
        <w:rPr>
          <w:rFonts w:ascii="Arial" w:hAnsi="Arial" w:cs="Arial"/>
          <w:sz w:val="22"/>
          <w:szCs w:val="22"/>
        </w:rPr>
        <w:t xml:space="preserve">Peraltro se non si definiscono gli obiettivi non è possibile mettere a punto le capacità e di conseguenza non è possibile valutarsi.  </w:t>
      </w:r>
    </w:p>
    <w:p w:rsidR="0046162D" w:rsidRPr="000956A3" w:rsidRDefault="0046162D" w:rsidP="0046162D">
      <w:pPr>
        <w:rPr>
          <w:rFonts w:ascii="Arial" w:hAnsi="Arial" w:cs="Arial"/>
          <w:i/>
          <w:sz w:val="24"/>
          <w:szCs w:val="24"/>
        </w:rPr>
      </w:pPr>
    </w:p>
    <w:p w:rsidR="0046162D" w:rsidRPr="000956A3" w:rsidRDefault="00B723C6" w:rsidP="0046162D">
      <w:pPr>
        <w:rPr>
          <w:rFonts w:ascii="Arial" w:hAnsi="Arial" w:cs="Arial"/>
          <w:i/>
          <w:sz w:val="24"/>
          <w:szCs w:val="24"/>
        </w:rPr>
      </w:pPr>
      <w:r w:rsidRPr="000956A3">
        <w:rPr>
          <w:rFonts w:ascii="Arial" w:hAnsi="Arial" w:cs="Arial"/>
          <w:i/>
          <w:noProof/>
          <w:sz w:val="24"/>
          <w:szCs w:val="24"/>
        </w:rPr>
        <mc:AlternateContent>
          <mc:Choice Requires="wpc">
            <w:drawing>
              <wp:inline distT="0" distB="0" distL="0" distR="0">
                <wp:extent cx="6286500" cy="2743200"/>
                <wp:effectExtent l="15240" t="21590" r="13335" b="6985"/>
                <wp:docPr id="56" name="Area di diseg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FF6600"/>
                          </a:solidFill>
                          <a:prstDash val="solid"/>
                          <a:miter lim="800000"/>
                          <a:headEnd type="none" w="med" len="med"/>
                          <a:tailEnd type="none" w="med" len="med"/>
                        </a:ln>
                      </wpc:whole>
                      <wps:wsp>
                        <wps:cNvPr id="1" name="Rectangle 4"/>
                        <wps:cNvSpPr>
                          <a:spLocks noChangeArrowheads="1"/>
                        </wps:cNvSpPr>
                        <wps:spPr bwMode="auto">
                          <a:xfrm>
                            <a:off x="1058407" y="114300"/>
                            <a:ext cx="4051057" cy="4064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4F4A3A" w:rsidRDefault="0046162D" w:rsidP="0046162D">
                              <w:pPr>
                                <w:autoSpaceDE w:val="0"/>
                                <w:autoSpaceDN w:val="0"/>
                                <w:adjustRightInd w:val="0"/>
                                <w:jc w:val="center"/>
                                <w:rPr>
                                  <w:rFonts w:cs="Arial Narrow"/>
                                  <w:b/>
                                  <w:bCs/>
                                  <w:sz w:val="32"/>
                                  <w:szCs w:val="32"/>
                                </w:rPr>
                              </w:pPr>
                              <w:r w:rsidRPr="004F4A3A">
                                <w:rPr>
                                  <w:rFonts w:cs="Arial Narrow"/>
                                  <w:b/>
                                  <w:bCs/>
                                  <w:sz w:val="32"/>
                                  <w:szCs w:val="32"/>
                                </w:rPr>
                                <w:t>Processo di valutazione come servizio</w:t>
                              </w:r>
                            </w:p>
                          </w:txbxContent>
                        </wps:txbx>
                        <wps:bodyPr rot="0" vert="horz" wrap="square" lIns="90000" tIns="46800" rIns="90000" bIns="46800" anchor="ctr" anchorCtr="0" upright="1">
                          <a:noAutofit/>
                        </wps:bodyPr>
                      </wps:wsp>
                      <wps:wsp>
                        <wps:cNvPr id="2" name="Rectangle 5"/>
                        <wps:cNvSpPr>
                          <a:spLocks noChangeArrowheads="1"/>
                        </wps:cNvSpPr>
                        <wps:spPr bwMode="auto">
                          <a:xfrm>
                            <a:off x="343267" y="1080347"/>
                            <a:ext cx="935571" cy="152738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B723C6" w:rsidRDefault="0046162D" w:rsidP="0046162D">
                              <w:pPr>
                                <w:autoSpaceDE w:val="0"/>
                                <w:autoSpaceDN w:val="0"/>
                                <w:adjustRightInd w:val="0"/>
                                <w:jc w:val="center"/>
                                <w:rPr>
                                  <w:rFonts w:cs="Arial Narrow"/>
                                  <w:b/>
                                  <w:bCs/>
                                  <w:color w:val="FF00FF"/>
                                  <w:szCs w:val="24"/>
                                  <w14:shadow w14:blurRad="50800" w14:dist="38100" w14:dir="2700000" w14:sx="100000" w14:sy="100000" w14:kx="0" w14:ky="0" w14:algn="tl">
                                    <w14:srgbClr w14:val="000000">
                                      <w14:alpha w14:val="60000"/>
                                    </w14:srgbClr>
                                  </w14:shadow>
                                </w:rPr>
                              </w:pPr>
                            </w:p>
                            <w:p w:rsidR="0046162D" w:rsidRPr="008278A5" w:rsidRDefault="0046162D" w:rsidP="0046162D">
                              <w:pPr>
                                <w:autoSpaceDE w:val="0"/>
                                <w:autoSpaceDN w:val="0"/>
                                <w:adjustRightInd w:val="0"/>
                                <w:jc w:val="center"/>
                                <w:rPr>
                                  <w:rFonts w:ascii="Arial" w:hAnsi="Arial" w:cs="Arial"/>
                                  <w:b/>
                                  <w:bCs/>
                                  <w:sz w:val="22"/>
                                  <w:szCs w:val="22"/>
                                </w:rPr>
                              </w:pPr>
                              <w:r w:rsidRPr="008278A5">
                                <w:rPr>
                                  <w:rFonts w:ascii="Arial" w:hAnsi="Arial" w:cs="Arial"/>
                                  <w:b/>
                                  <w:bCs/>
                                  <w:sz w:val="22"/>
                                  <w:szCs w:val="22"/>
                                </w:rPr>
                                <w:t>Ruolo organizzativo esaminato</w:t>
                              </w:r>
                            </w:p>
                          </w:txbxContent>
                        </wps:txbx>
                        <wps:bodyPr rot="0" vert="horz" wrap="square" lIns="90000" tIns="46800" rIns="90000" bIns="46800" anchor="ctr" anchorCtr="0" upright="1">
                          <a:noAutofit/>
                        </wps:bodyPr>
                      </wps:wsp>
                      <wps:wsp>
                        <wps:cNvPr id="3" name="Rectangle 6"/>
                        <wps:cNvSpPr>
                          <a:spLocks noChangeArrowheads="1"/>
                        </wps:cNvSpPr>
                        <wps:spPr bwMode="auto">
                          <a:xfrm>
                            <a:off x="1475712" y="1080347"/>
                            <a:ext cx="985210" cy="152738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33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ascii="Arial" w:hAnsi="Arial" w:cs="Arial"/>
                                  <w:b/>
                                  <w:bCs/>
                                  <w:sz w:val="22"/>
                                  <w:szCs w:val="22"/>
                                </w:rPr>
                              </w:pPr>
                              <w:r w:rsidRPr="008278A5">
                                <w:rPr>
                                  <w:rFonts w:ascii="Arial" w:hAnsi="Arial" w:cs="Arial"/>
                                  <w:b/>
                                  <w:bCs/>
                                  <w:sz w:val="22"/>
                                  <w:szCs w:val="22"/>
                                </w:rPr>
                                <w:t>Obiettivi delegati e accettati dalla persona che interpreta il ruolo</w:t>
                              </w:r>
                            </w:p>
                          </w:txbxContent>
                        </wps:txbx>
                        <wps:bodyPr rot="0" vert="horz" wrap="square" lIns="90000" tIns="46800" rIns="90000" bIns="46800" anchor="ctr" anchorCtr="0" upright="1">
                          <a:noAutofit/>
                        </wps:bodyPr>
                      </wps:wsp>
                      <wps:wsp>
                        <wps:cNvPr id="4" name="Rectangle 7"/>
                        <wps:cNvSpPr>
                          <a:spLocks noChangeArrowheads="1"/>
                        </wps:cNvSpPr>
                        <wps:spPr bwMode="auto">
                          <a:xfrm>
                            <a:off x="2608998" y="1080347"/>
                            <a:ext cx="936413" cy="152738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b/>
                                  <w:bCs/>
                                  <w:color w:val="3333CC"/>
                                  <w:sz w:val="26"/>
                                  <w:szCs w:val="24"/>
                                </w:rPr>
                              </w:pPr>
                            </w:p>
                            <w:p w:rsidR="0046162D" w:rsidRPr="008278A5" w:rsidRDefault="0046162D" w:rsidP="0046162D">
                              <w:pPr>
                                <w:autoSpaceDE w:val="0"/>
                                <w:autoSpaceDN w:val="0"/>
                                <w:adjustRightInd w:val="0"/>
                                <w:jc w:val="center"/>
                                <w:rPr>
                                  <w:rFonts w:ascii="Arial" w:hAnsi="Arial" w:cs="Arial"/>
                                  <w:b/>
                                  <w:bCs/>
                                  <w:sz w:val="22"/>
                                  <w:szCs w:val="22"/>
                                </w:rPr>
                              </w:pPr>
                              <w:r w:rsidRPr="008278A5">
                                <w:rPr>
                                  <w:rFonts w:ascii="Arial" w:hAnsi="Arial" w:cs="Arial"/>
                                  <w:b/>
                                  <w:bCs/>
                                  <w:sz w:val="22"/>
                                  <w:szCs w:val="22"/>
                                </w:rPr>
                                <w:t>Capacità necessarie per realizzare gli obiettivi</w:t>
                              </w:r>
                            </w:p>
                          </w:txbxContent>
                        </wps:txbx>
                        <wps:bodyPr rot="0" vert="horz" wrap="square" lIns="90000" tIns="46800" rIns="90000" bIns="46800" anchor="ctr" anchorCtr="0" upright="1">
                          <a:noAutofit/>
                        </wps:bodyPr>
                      </wps:wsp>
                      <wpg:wgp>
                        <wpg:cNvPr id="5" name="Group 8"/>
                        <wpg:cNvGrpSpPr>
                          <a:grpSpLocks/>
                        </wpg:cNvGrpSpPr>
                        <wpg:grpSpPr bwMode="auto">
                          <a:xfrm>
                            <a:off x="4727495" y="1080347"/>
                            <a:ext cx="1231723" cy="1527387"/>
                            <a:chOff x="4377" y="1525"/>
                            <a:chExt cx="1134" cy="1406"/>
                          </a:xfrm>
                        </wpg:grpSpPr>
                        <wpg:grpSp>
                          <wpg:cNvPr id="6" name="Group 9"/>
                          <wpg:cNvGrpSpPr>
                            <a:grpSpLocks/>
                          </wpg:cNvGrpSpPr>
                          <wpg:grpSpPr bwMode="auto">
                            <a:xfrm>
                              <a:off x="4377" y="1525"/>
                              <a:ext cx="1134" cy="317"/>
                              <a:chOff x="4422" y="1525"/>
                              <a:chExt cx="1134" cy="317"/>
                            </a:xfrm>
                          </wpg:grpSpPr>
                          <wps:wsp>
                            <wps:cNvPr id="7" name="Rectangle 10"/>
                            <wps:cNvSpPr>
                              <a:spLocks noChangeArrowheads="1"/>
                            </wps:cNvSpPr>
                            <wps:spPr bwMode="auto">
                              <a:xfrm>
                                <a:off x="464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2</w:t>
                                  </w:r>
                                </w:p>
                              </w:txbxContent>
                            </wps:txbx>
                            <wps:bodyPr rot="0" vert="horz" wrap="square" lIns="90000" tIns="46800" rIns="90000" bIns="46800" anchor="ctr" anchorCtr="0" upright="1">
                              <a:noAutofit/>
                            </wps:bodyPr>
                          </wps:wsp>
                          <wps:wsp>
                            <wps:cNvPr id="8" name="Rectangle 11"/>
                            <wps:cNvSpPr>
                              <a:spLocks noChangeArrowheads="1"/>
                            </wps:cNvSpPr>
                            <wps:spPr bwMode="auto">
                              <a:xfrm>
                                <a:off x="4422"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1</w:t>
                                  </w:r>
                                </w:p>
                              </w:txbxContent>
                            </wps:txbx>
                            <wps:bodyPr rot="0" vert="horz" wrap="square" lIns="90000" tIns="46800" rIns="90000" bIns="46800" anchor="ctr" anchorCtr="0" upright="1">
                              <a:noAutofit/>
                            </wps:bodyPr>
                          </wps:wsp>
                          <wps:wsp>
                            <wps:cNvPr id="9" name="Rectangle 12"/>
                            <wps:cNvSpPr>
                              <a:spLocks noChangeArrowheads="1"/>
                            </wps:cNvSpPr>
                            <wps:spPr bwMode="auto">
                              <a:xfrm>
                                <a:off x="4876"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99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3</w:t>
                                  </w:r>
                                </w:p>
                              </w:txbxContent>
                            </wps:txbx>
                            <wps:bodyPr rot="0" vert="horz" wrap="square" lIns="90000" tIns="46800" rIns="90000" bIns="46800" anchor="ctr" anchorCtr="0" upright="1">
                              <a:noAutofit/>
                            </wps:bodyPr>
                          </wps:wsp>
                          <wps:wsp>
                            <wps:cNvPr id="10" name="Rectangle 13"/>
                            <wps:cNvSpPr>
                              <a:spLocks noChangeArrowheads="1"/>
                            </wps:cNvSpPr>
                            <wps:spPr bwMode="auto">
                              <a:xfrm>
                                <a:off x="5103"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4</w:t>
                                  </w:r>
                                </w:p>
                              </w:txbxContent>
                            </wps:txbx>
                            <wps:bodyPr rot="0" vert="horz" wrap="square" lIns="90000" tIns="46800" rIns="90000" bIns="46800" anchor="ctr" anchorCtr="0" upright="1">
                              <a:noAutofit/>
                            </wps:bodyPr>
                          </wps:wsp>
                          <wps:wsp>
                            <wps:cNvPr id="11" name="Rectangle 14"/>
                            <wps:cNvSpPr>
                              <a:spLocks noChangeArrowheads="1"/>
                            </wps:cNvSpPr>
                            <wps:spPr bwMode="auto">
                              <a:xfrm>
                                <a:off x="532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5</w:t>
                                  </w:r>
                                </w:p>
                              </w:txbxContent>
                            </wps:txbx>
                            <wps:bodyPr rot="0" vert="horz" wrap="square" lIns="90000" tIns="46800" rIns="90000" bIns="46800" anchor="ctr" anchorCtr="0" upright="1">
                              <a:noAutofit/>
                            </wps:bodyPr>
                          </wps:wsp>
                        </wpg:grpSp>
                        <wpg:grpSp>
                          <wpg:cNvPr id="12" name="Group 15"/>
                          <wpg:cNvGrpSpPr>
                            <a:grpSpLocks/>
                          </wpg:cNvGrpSpPr>
                          <wpg:grpSpPr bwMode="auto">
                            <a:xfrm>
                              <a:off x="4377" y="1888"/>
                              <a:ext cx="1134" cy="317"/>
                              <a:chOff x="4422" y="1525"/>
                              <a:chExt cx="1134" cy="317"/>
                            </a:xfrm>
                          </wpg:grpSpPr>
                          <wps:wsp>
                            <wps:cNvPr id="13" name="Rectangle 16"/>
                            <wps:cNvSpPr>
                              <a:spLocks noChangeArrowheads="1"/>
                            </wps:cNvSpPr>
                            <wps:spPr bwMode="auto">
                              <a:xfrm>
                                <a:off x="464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2</w:t>
                                  </w:r>
                                </w:p>
                              </w:txbxContent>
                            </wps:txbx>
                            <wps:bodyPr rot="0" vert="horz" wrap="square" lIns="90000" tIns="46800" rIns="90000" bIns="46800" anchor="ctr" anchorCtr="0" upright="1">
                              <a:noAutofit/>
                            </wps:bodyPr>
                          </wps:wsp>
                          <wps:wsp>
                            <wps:cNvPr id="14" name="Rectangle 17"/>
                            <wps:cNvSpPr>
                              <a:spLocks noChangeArrowheads="1"/>
                            </wps:cNvSpPr>
                            <wps:spPr bwMode="auto">
                              <a:xfrm>
                                <a:off x="4422"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1</w:t>
                                  </w:r>
                                </w:p>
                              </w:txbxContent>
                            </wps:txbx>
                            <wps:bodyPr rot="0" vert="horz" wrap="square" lIns="90000" tIns="46800" rIns="90000" bIns="46800" anchor="ctr" anchorCtr="0" upright="1">
                              <a:noAutofit/>
                            </wps:bodyPr>
                          </wps:wsp>
                          <wps:wsp>
                            <wps:cNvPr id="15" name="Rectangle 18"/>
                            <wps:cNvSpPr>
                              <a:spLocks noChangeArrowheads="1"/>
                            </wps:cNvSpPr>
                            <wps:spPr bwMode="auto">
                              <a:xfrm>
                                <a:off x="4876"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99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3</w:t>
                                  </w:r>
                                </w:p>
                              </w:txbxContent>
                            </wps:txbx>
                            <wps:bodyPr rot="0" vert="horz" wrap="square" lIns="90000" tIns="46800" rIns="90000" bIns="46800" anchor="ctr" anchorCtr="0" upright="1">
                              <a:noAutofit/>
                            </wps:bodyPr>
                          </wps:wsp>
                          <wps:wsp>
                            <wps:cNvPr id="16" name="Rectangle 19"/>
                            <wps:cNvSpPr>
                              <a:spLocks noChangeArrowheads="1"/>
                            </wps:cNvSpPr>
                            <wps:spPr bwMode="auto">
                              <a:xfrm>
                                <a:off x="5103"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4</w:t>
                                  </w:r>
                                </w:p>
                              </w:txbxContent>
                            </wps:txbx>
                            <wps:bodyPr rot="0" vert="horz" wrap="square" lIns="90000" tIns="46800" rIns="90000" bIns="46800" anchor="ctr" anchorCtr="0" upright="1">
                              <a:noAutofit/>
                            </wps:bodyPr>
                          </wps:wsp>
                          <wps:wsp>
                            <wps:cNvPr id="17" name="Rectangle 20"/>
                            <wps:cNvSpPr>
                              <a:spLocks noChangeArrowheads="1"/>
                            </wps:cNvSpPr>
                            <wps:spPr bwMode="auto">
                              <a:xfrm>
                                <a:off x="532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5</w:t>
                                  </w:r>
                                </w:p>
                              </w:txbxContent>
                            </wps:txbx>
                            <wps:bodyPr rot="0" vert="horz" wrap="square" lIns="90000" tIns="46800" rIns="90000" bIns="46800" anchor="ctr" anchorCtr="0" upright="1">
                              <a:noAutofit/>
                            </wps:bodyPr>
                          </wps:wsp>
                        </wpg:grpSp>
                        <wpg:grpSp>
                          <wpg:cNvPr id="18" name="Group 21"/>
                          <wpg:cNvGrpSpPr>
                            <a:grpSpLocks/>
                          </wpg:cNvGrpSpPr>
                          <wpg:grpSpPr bwMode="auto">
                            <a:xfrm>
                              <a:off x="4377" y="2251"/>
                              <a:ext cx="1134" cy="317"/>
                              <a:chOff x="4422" y="1525"/>
                              <a:chExt cx="1134" cy="317"/>
                            </a:xfrm>
                          </wpg:grpSpPr>
                          <wps:wsp>
                            <wps:cNvPr id="19" name="Rectangle 22"/>
                            <wps:cNvSpPr>
                              <a:spLocks noChangeArrowheads="1"/>
                            </wps:cNvSpPr>
                            <wps:spPr bwMode="auto">
                              <a:xfrm>
                                <a:off x="464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20" name="Rectangle 23"/>
                            <wps:cNvSpPr>
                              <a:spLocks noChangeArrowheads="1"/>
                            </wps:cNvSpPr>
                            <wps:spPr bwMode="auto">
                              <a:xfrm>
                                <a:off x="4422"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21" name="Rectangle 24"/>
                            <wps:cNvSpPr>
                              <a:spLocks noChangeArrowheads="1"/>
                            </wps:cNvSpPr>
                            <wps:spPr bwMode="auto">
                              <a:xfrm>
                                <a:off x="4876"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22" name="Rectangle 25"/>
                            <wps:cNvSpPr>
                              <a:spLocks noChangeArrowheads="1"/>
                            </wps:cNvSpPr>
                            <wps:spPr bwMode="auto">
                              <a:xfrm>
                                <a:off x="5103"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23" name="Rectangle 26"/>
                            <wps:cNvSpPr>
                              <a:spLocks noChangeArrowheads="1"/>
                            </wps:cNvSpPr>
                            <wps:spPr bwMode="auto">
                              <a:xfrm>
                                <a:off x="532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g:grpSp>
                        <wpg:grpSp>
                          <wpg:cNvPr id="24" name="Group 27"/>
                          <wpg:cNvGrpSpPr>
                            <a:grpSpLocks/>
                          </wpg:cNvGrpSpPr>
                          <wpg:grpSpPr bwMode="auto">
                            <a:xfrm>
                              <a:off x="4377" y="2251"/>
                              <a:ext cx="1134" cy="317"/>
                              <a:chOff x="4422" y="1525"/>
                              <a:chExt cx="1134" cy="317"/>
                            </a:xfrm>
                          </wpg:grpSpPr>
                          <wps:wsp>
                            <wps:cNvPr id="25" name="Rectangle 28"/>
                            <wps:cNvSpPr>
                              <a:spLocks noChangeArrowheads="1"/>
                            </wps:cNvSpPr>
                            <wps:spPr bwMode="auto">
                              <a:xfrm>
                                <a:off x="464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26" name="Rectangle 29"/>
                            <wps:cNvSpPr>
                              <a:spLocks noChangeArrowheads="1"/>
                            </wps:cNvSpPr>
                            <wps:spPr bwMode="auto">
                              <a:xfrm>
                                <a:off x="4422"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27" name="Rectangle 30"/>
                            <wps:cNvSpPr>
                              <a:spLocks noChangeArrowheads="1"/>
                            </wps:cNvSpPr>
                            <wps:spPr bwMode="auto">
                              <a:xfrm>
                                <a:off x="4876"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28" name="Rectangle 31"/>
                            <wps:cNvSpPr>
                              <a:spLocks noChangeArrowheads="1"/>
                            </wps:cNvSpPr>
                            <wps:spPr bwMode="auto">
                              <a:xfrm>
                                <a:off x="5103"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29" name="Rectangle 32"/>
                            <wps:cNvSpPr>
                              <a:spLocks noChangeArrowheads="1"/>
                            </wps:cNvSpPr>
                            <wps:spPr bwMode="auto">
                              <a:xfrm>
                                <a:off x="532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g:grpSp>
                        <wpg:grpSp>
                          <wpg:cNvPr id="30" name="Group 33"/>
                          <wpg:cNvGrpSpPr>
                            <a:grpSpLocks/>
                          </wpg:cNvGrpSpPr>
                          <wpg:grpSpPr bwMode="auto">
                            <a:xfrm>
                              <a:off x="4377" y="2251"/>
                              <a:ext cx="1134" cy="317"/>
                              <a:chOff x="4422" y="1525"/>
                              <a:chExt cx="1134" cy="317"/>
                            </a:xfrm>
                          </wpg:grpSpPr>
                          <wps:wsp>
                            <wps:cNvPr id="31" name="Rectangle 34"/>
                            <wps:cNvSpPr>
                              <a:spLocks noChangeArrowheads="1"/>
                            </wps:cNvSpPr>
                            <wps:spPr bwMode="auto">
                              <a:xfrm>
                                <a:off x="464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32" name="Rectangle 35"/>
                            <wps:cNvSpPr>
                              <a:spLocks noChangeArrowheads="1"/>
                            </wps:cNvSpPr>
                            <wps:spPr bwMode="auto">
                              <a:xfrm>
                                <a:off x="4422"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33" name="Rectangle 36"/>
                            <wps:cNvSpPr>
                              <a:spLocks noChangeArrowheads="1"/>
                            </wps:cNvSpPr>
                            <wps:spPr bwMode="auto">
                              <a:xfrm>
                                <a:off x="4876"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34" name="Rectangle 37"/>
                            <wps:cNvSpPr>
                              <a:spLocks noChangeArrowheads="1"/>
                            </wps:cNvSpPr>
                            <wps:spPr bwMode="auto">
                              <a:xfrm>
                                <a:off x="5103"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s:wsp>
                            <wps:cNvPr id="35" name="Rectangle 38"/>
                            <wps:cNvSpPr>
                              <a:spLocks noChangeArrowheads="1"/>
                            </wps:cNvSpPr>
                            <wps:spPr bwMode="auto">
                              <a:xfrm>
                                <a:off x="532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Default="0046162D" w:rsidP="0046162D">
                                  <w:pPr>
                                    <w:autoSpaceDE w:val="0"/>
                                    <w:autoSpaceDN w:val="0"/>
                                    <w:adjustRightInd w:val="0"/>
                                    <w:jc w:val="center"/>
                                    <w:rPr>
                                      <w:rFonts w:cs="Arial Narrow"/>
                                      <w:color w:val="000000"/>
                                    </w:rPr>
                                  </w:pPr>
                                </w:p>
                              </w:txbxContent>
                            </wps:txbx>
                            <wps:bodyPr rot="0" vert="horz" wrap="square" lIns="90000" tIns="46800" rIns="90000" bIns="46800" anchor="ctr" anchorCtr="0" upright="1">
                              <a:noAutofit/>
                            </wps:bodyPr>
                          </wps:wsp>
                        </wpg:grpSp>
                        <wpg:grpSp>
                          <wpg:cNvPr id="36" name="Group 39"/>
                          <wpg:cNvGrpSpPr>
                            <a:grpSpLocks/>
                          </wpg:cNvGrpSpPr>
                          <wpg:grpSpPr bwMode="auto">
                            <a:xfrm>
                              <a:off x="4377" y="2251"/>
                              <a:ext cx="1134" cy="317"/>
                              <a:chOff x="4422" y="1525"/>
                              <a:chExt cx="1134" cy="317"/>
                            </a:xfrm>
                          </wpg:grpSpPr>
                          <wps:wsp>
                            <wps:cNvPr id="37" name="Rectangle 40"/>
                            <wps:cNvSpPr>
                              <a:spLocks noChangeArrowheads="1"/>
                            </wps:cNvSpPr>
                            <wps:spPr bwMode="auto">
                              <a:xfrm>
                                <a:off x="464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2</w:t>
                                  </w:r>
                                </w:p>
                              </w:txbxContent>
                            </wps:txbx>
                            <wps:bodyPr rot="0" vert="horz" wrap="square" lIns="90000" tIns="46800" rIns="90000" bIns="46800" anchor="ctr" anchorCtr="0" upright="1">
                              <a:noAutofit/>
                            </wps:bodyPr>
                          </wps:wsp>
                          <wps:wsp>
                            <wps:cNvPr id="38" name="Rectangle 41"/>
                            <wps:cNvSpPr>
                              <a:spLocks noChangeArrowheads="1"/>
                            </wps:cNvSpPr>
                            <wps:spPr bwMode="auto">
                              <a:xfrm>
                                <a:off x="4422"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1</w:t>
                                  </w:r>
                                </w:p>
                              </w:txbxContent>
                            </wps:txbx>
                            <wps:bodyPr rot="0" vert="horz" wrap="square" lIns="90000" tIns="46800" rIns="90000" bIns="46800" anchor="ctr" anchorCtr="0" upright="1">
                              <a:noAutofit/>
                            </wps:bodyPr>
                          </wps:wsp>
                          <wps:wsp>
                            <wps:cNvPr id="39" name="Rectangle 42"/>
                            <wps:cNvSpPr>
                              <a:spLocks noChangeArrowheads="1"/>
                            </wps:cNvSpPr>
                            <wps:spPr bwMode="auto">
                              <a:xfrm>
                                <a:off x="4876"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99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3</w:t>
                                  </w:r>
                                </w:p>
                              </w:txbxContent>
                            </wps:txbx>
                            <wps:bodyPr rot="0" vert="horz" wrap="square" lIns="90000" tIns="46800" rIns="90000" bIns="46800" anchor="ctr" anchorCtr="0" upright="1">
                              <a:noAutofit/>
                            </wps:bodyPr>
                          </wps:wsp>
                          <wps:wsp>
                            <wps:cNvPr id="40" name="Rectangle 43"/>
                            <wps:cNvSpPr>
                              <a:spLocks noChangeArrowheads="1"/>
                            </wps:cNvSpPr>
                            <wps:spPr bwMode="auto">
                              <a:xfrm>
                                <a:off x="5103"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4</w:t>
                                  </w:r>
                                </w:p>
                              </w:txbxContent>
                            </wps:txbx>
                            <wps:bodyPr rot="0" vert="horz" wrap="square" lIns="90000" tIns="46800" rIns="90000" bIns="46800" anchor="ctr" anchorCtr="0" upright="1">
                              <a:noAutofit/>
                            </wps:bodyPr>
                          </wps:wsp>
                          <wps:wsp>
                            <wps:cNvPr id="41" name="Rectangle 44"/>
                            <wps:cNvSpPr>
                              <a:spLocks noChangeArrowheads="1"/>
                            </wps:cNvSpPr>
                            <wps:spPr bwMode="auto">
                              <a:xfrm>
                                <a:off x="532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5</w:t>
                                  </w:r>
                                </w:p>
                              </w:txbxContent>
                            </wps:txbx>
                            <wps:bodyPr rot="0" vert="horz" wrap="square" lIns="90000" tIns="46800" rIns="90000" bIns="46800" anchor="ctr" anchorCtr="0" upright="1">
                              <a:noAutofit/>
                            </wps:bodyPr>
                          </wps:wsp>
                        </wpg:grpSp>
                        <wpg:grpSp>
                          <wpg:cNvPr id="42" name="Group 45"/>
                          <wpg:cNvGrpSpPr>
                            <a:grpSpLocks/>
                          </wpg:cNvGrpSpPr>
                          <wpg:grpSpPr bwMode="auto">
                            <a:xfrm>
                              <a:off x="4377" y="2614"/>
                              <a:ext cx="1134" cy="317"/>
                              <a:chOff x="4422" y="1525"/>
                              <a:chExt cx="1134" cy="317"/>
                            </a:xfrm>
                          </wpg:grpSpPr>
                          <wps:wsp>
                            <wps:cNvPr id="43" name="Rectangle 46"/>
                            <wps:cNvSpPr>
                              <a:spLocks noChangeArrowheads="1"/>
                            </wps:cNvSpPr>
                            <wps:spPr bwMode="auto">
                              <a:xfrm>
                                <a:off x="464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2</w:t>
                                  </w:r>
                                </w:p>
                              </w:txbxContent>
                            </wps:txbx>
                            <wps:bodyPr rot="0" vert="horz" wrap="square" lIns="90000" tIns="46800" rIns="90000" bIns="46800" anchor="ctr" anchorCtr="0" upright="1">
                              <a:noAutofit/>
                            </wps:bodyPr>
                          </wps:wsp>
                          <wps:wsp>
                            <wps:cNvPr id="44" name="Rectangle 47"/>
                            <wps:cNvSpPr>
                              <a:spLocks noChangeArrowheads="1"/>
                            </wps:cNvSpPr>
                            <wps:spPr bwMode="auto">
                              <a:xfrm>
                                <a:off x="4422"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1</w:t>
                                  </w:r>
                                </w:p>
                              </w:txbxContent>
                            </wps:txbx>
                            <wps:bodyPr rot="0" vert="horz" wrap="square" lIns="90000" tIns="46800" rIns="90000" bIns="46800" anchor="ctr" anchorCtr="0" upright="1">
                              <a:noAutofit/>
                            </wps:bodyPr>
                          </wps:wsp>
                          <wps:wsp>
                            <wps:cNvPr id="45" name="Rectangle 48"/>
                            <wps:cNvSpPr>
                              <a:spLocks noChangeArrowheads="1"/>
                            </wps:cNvSpPr>
                            <wps:spPr bwMode="auto">
                              <a:xfrm>
                                <a:off x="4876"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99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3</w:t>
                                  </w:r>
                                </w:p>
                              </w:txbxContent>
                            </wps:txbx>
                            <wps:bodyPr rot="0" vert="horz" wrap="square" lIns="90000" tIns="46800" rIns="90000" bIns="46800" anchor="ctr" anchorCtr="0" upright="1">
                              <a:noAutofit/>
                            </wps:bodyPr>
                          </wps:wsp>
                          <wps:wsp>
                            <wps:cNvPr id="46" name="Rectangle 49"/>
                            <wps:cNvSpPr>
                              <a:spLocks noChangeArrowheads="1"/>
                            </wps:cNvSpPr>
                            <wps:spPr bwMode="auto">
                              <a:xfrm>
                                <a:off x="5103"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4</w:t>
                                  </w:r>
                                </w:p>
                              </w:txbxContent>
                            </wps:txbx>
                            <wps:bodyPr rot="0" vert="horz" wrap="square" lIns="90000" tIns="46800" rIns="90000" bIns="46800" anchor="ctr" anchorCtr="0" upright="1">
                              <a:noAutofit/>
                            </wps:bodyPr>
                          </wps:wsp>
                          <wps:wsp>
                            <wps:cNvPr id="47" name="Rectangle 50"/>
                            <wps:cNvSpPr>
                              <a:spLocks noChangeArrowheads="1"/>
                            </wps:cNvSpPr>
                            <wps:spPr bwMode="auto">
                              <a:xfrm>
                                <a:off x="5329" y="1525"/>
                                <a:ext cx="227" cy="3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00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5</w:t>
                                  </w:r>
                                </w:p>
                              </w:txbxContent>
                            </wps:txbx>
                            <wps:bodyPr rot="0" vert="horz" wrap="square" lIns="90000" tIns="46800" rIns="90000" bIns="46800" anchor="ctr" anchorCtr="0" upright="1">
                              <a:noAutofit/>
                            </wps:bodyPr>
                          </wps:wsp>
                        </wpg:grpSp>
                      </wpg:wgp>
                      <wps:wsp>
                        <wps:cNvPr id="48" name="Rectangle 51"/>
                        <wps:cNvSpPr>
                          <a:spLocks noChangeArrowheads="1"/>
                        </wps:cNvSpPr>
                        <wps:spPr bwMode="auto">
                          <a:xfrm>
                            <a:off x="3742285" y="1080347"/>
                            <a:ext cx="886773" cy="152738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62D" w:rsidRPr="00B723C6" w:rsidRDefault="0046162D" w:rsidP="0046162D">
                              <w:pPr>
                                <w:autoSpaceDE w:val="0"/>
                                <w:autoSpaceDN w:val="0"/>
                                <w:adjustRightInd w:val="0"/>
                                <w:jc w:val="center"/>
                                <w:rPr>
                                  <w:rFonts w:ascii="Arial" w:hAnsi="Arial" w:cs="Arial"/>
                                  <w:b/>
                                  <w:bCs/>
                                  <w:sz w:val="22"/>
                                  <w:szCs w:val="22"/>
                                  <w14:shadow w14:blurRad="50800" w14:dist="38100" w14:dir="2700000" w14:sx="100000" w14:sy="100000" w14:kx="0" w14:ky="0" w14:algn="tl">
                                    <w14:srgbClr w14:val="000000">
                                      <w14:alpha w14:val="60000"/>
                                    </w14:srgbClr>
                                  </w14:shadow>
                                </w:rPr>
                              </w:pPr>
                              <w:r w:rsidRPr="008278A5">
                                <w:rPr>
                                  <w:rFonts w:ascii="Arial" w:hAnsi="Arial" w:cs="Arial"/>
                                  <w:b/>
                                  <w:bCs/>
                                  <w:sz w:val="22"/>
                                  <w:szCs w:val="22"/>
                                </w:rPr>
                                <w:t>Sviluppo delle singole capacità con i relativi indicatori comportamental</w:t>
                              </w:r>
                              <w:r w:rsidRPr="00B723C6">
                                <w:rPr>
                                  <w:rFonts w:ascii="Arial" w:hAnsi="Arial" w:cs="Arial"/>
                                  <w:b/>
                                  <w:bCs/>
                                  <w:sz w:val="22"/>
                                  <w:szCs w:val="22"/>
                                  <w14:shadow w14:blurRad="50800" w14:dist="38100" w14:dir="2700000" w14:sx="100000" w14:sy="100000" w14:kx="0" w14:ky="0" w14:algn="tl">
                                    <w14:srgbClr w14:val="000000">
                                      <w14:alpha w14:val="60000"/>
                                    </w14:srgbClr>
                                  </w14:shadow>
                                </w:rPr>
                                <w:t>i</w:t>
                              </w:r>
                            </w:p>
                          </w:txbxContent>
                        </wps:txbx>
                        <wps:bodyPr rot="0" vert="horz" wrap="square" lIns="90000" tIns="46800" rIns="90000" bIns="46800" anchor="ctr" anchorCtr="0" upright="1">
                          <a:noAutofit/>
                        </wps:bodyPr>
                      </wps:wsp>
                      <wps:wsp>
                        <wps:cNvPr id="49" name="AutoShape 52"/>
                        <wps:cNvSpPr>
                          <a:spLocks noChangeArrowheads="1"/>
                        </wps:cNvSpPr>
                        <wps:spPr bwMode="auto">
                          <a:xfrm>
                            <a:off x="1278838" y="1672167"/>
                            <a:ext cx="196874" cy="394547"/>
                          </a:xfrm>
                          <a:prstGeom prst="rightArrow">
                            <a:avLst>
                              <a:gd name="adj1" fmla="val 50000"/>
                              <a:gd name="adj2" fmla="val 25000"/>
                            </a:avLst>
                          </a:prstGeom>
                          <a:solidFill>
                            <a:srgbClr val="FF33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0" tIns="46800" rIns="90000" bIns="46800" anchor="ctr" anchorCtr="0" upright="1">
                          <a:noAutofit/>
                        </wps:bodyPr>
                      </wps:wsp>
                      <wps:wsp>
                        <wps:cNvPr id="50" name="AutoShape 53"/>
                        <wps:cNvSpPr>
                          <a:spLocks noChangeArrowheads="1"/>
                        </wps:cNvSpPr>
                        <wps:spPr bwMode="auto">
                          <a:xfrm>
                            <a:off x="2412125" y="1672167"/>
                            <a:ext cx="196874" cy="394547"/>
                          </a:xfrm>
                          <a:prstGeom prst="rightArrow">
                            <a:avLst>
                              <a:gd name="adj1" fmla="val 50000"/>
                              <a:gd name="adj2" fmla="val 25000"/>
                            </a:avLst>
                          </a:prstGeom>
                          <a:solidFill>
                            <a:srgbClr val="FF33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0" tIns="46800" rIns="90000" bIns="46800" anchor="ctr" anchorCtr="0" upright="1">
                          <a:noAutofit/>
                        </wps:bodyPr>
                      </wps:wsp>
                      <wps:wsp>
                        <wps:cNvPr id="51" name="AutoShape 54"/>
                        <wps:cNvSpPr>
                          <a:spLocks noChangeArrowheads="1"/>
                        </wps:cNvSpPr>
                        <wps:spPr bwMode="auto">
                          <a:xfrm>
                            <a:off x="3545411" y="1672167"/>
                            <a:ext cx="196032" cy="394547"/>
                          </a:xfrm>
                          <a:prstGeom prst="rightArrow">
                            <a:avLst>
                              <a:gd name="adj1" fmla="val 50000"/>
                              <a:gd name="adj2" fmla="val 25000"/>
                            </a:avLst>
                          </a:prstGeom>
                          <a:solidFill>
                            <a:srgbClr val="FF33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0" tIns="46800" rIns="90000" bIns="46800" anchor="ctr" anchorCtr="0" upright="1">
                          <a:noAutofit/>
                        </wps:bodyPr>
                      </wps:wsp>
                      <wps:wsp>
                        <wps:cNvPr id="52" name="AutoShape 55"/>
                        <wps:cNvSpPr>
                          <a:spLocks noChangeArrowheads="1"/>
                        </wps:cNvSpPr>
                        <wps:spPr bwMode="auto">
                          <a:xfrm>
                            <a:off x="4580260" y="1278467"/>
                            <a:ext cx="147235" cy="97367"/>
                          </a:xfrm>
                          <a:prstGeom prst="rightArrow">
                            <a:avLst>
                              <a:gd name="adj1" fmla="val 50000"/>
                              <a:gd name="adj2" fmla="val 38043"/>
                            </a:avLst>
                          </a:prstGeom>
                          <a:solidFill>
                            <a:srgbClr val="FF33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0" tIns="46800" rIns="90000" bIns="46800" anchor="ctr" anchorCtr="0" upright="1">
                          <a:noAutofit/>
                        </wps:bodyPr>
                      </wps:wsp>
                      <wps:wsp>
                        <wps:cNvPr id="53" name="AutoShape 56"/>
                        <wps:cNvSpPr>
                          <a:spLocks noChangeArrowheads="1"/>
                        </wps:cNvSpPr>
                        <wps:spPr bwMode="auto">
                          <a:xfrm>
                            <a:off x="4580260" y="1622213"/>
                            <a:ext cx="147235" cy="98213"/>
                          </a:xfrm>
                          <a:prstGeom prst="rightArrow">
                            <a:avLst>
                              <a:gd name="adj1" fmla="val 50000"/>
                              <a:gd name="adj2" fmla="val 37716"/>
                            </a:avLst>
                          </a:prstGeom>
                          <a:solidFill>
                            <a:srgbClr val="FF33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0" tIns="46800" rIns="90000" bIns="46800" anchor="ctr" anchorCtr="0" upright="1">
                          <a:noAutofit/>
                        </wps:bodyPr>
                      </wps:wsp>
                      <wps:wsp>
                        <wps:cNvPr id="54" name="AutoShape 57"/>
                        <wps:cNvSpPr>
                          <a:spLocks noChangeArrowheads="1"/>
                        </wps:cNvSpPr>
                        <wps:spPr bwMode="auto">
                          <a:xfrm>
                            <a:off x="4580260" y="2066713"/>
                            <a:ext cx="147235" cy="98213"/>
                          </a:xfrm>
                          <a:prstGeom prst="rightArrow">
                            <a:avLst>
                              <a:gd name="adj1" fmla="val 50000"/>
                              <a:gd name="adj2" fmla="val 37716"/>
                            </a:avLst>
                          </a:prstGeom>
                          <a:solidFill>
                            <a:srgbClr val="FF33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0" tIns="46800" rIns="90000" bIns="46800" anchor="ctr" anchorCtr="0" upright="1">
                          <a:noAutofit/>
                        </wps:bodyPr>
                      </wps:wsp>
                      <wps:wsp>
                        <wps:cNvPr id="55" name="AutoShape 58"/>
                        <wps:cNvSpPr>
                          <a:spLocks noChangeArrowheads="1"/>
                        </wps:cNvSpPr>
                        <wps:spPr bwMode="auto">
                          <a:xfrm>
                            <a:off x="4580260" y="2411307"/>
                            <a:ext cx="147235" cy="97367"/>
                          </a:xfrm>
                          <a:prstGeom prst="rightArrow">
                            <a:avLst>
                              <a:gd name="adj1" fmla="val 50000"/>
                              <a:gd name="adj2" fmla="val 38043"/>
                            </a:avLst>
                          </a:prstGeom>
                          <a:solidFill>
                            <a:srgbClr val="FF33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0" tIns="46800" rIns="90000" bIns="46800" anchor="ctr" anchorCtr="0" upright="1">
                          <a:noAutofit/>
                        </wps:bodyPr>
                      </wps:wsp>
                    </wpc:wpc>
                  </a:graphicData>
                </a:graphic>
              </wp:inline>
            </w:drawing>
          </mc:Choice>
          <mc:Fallback>
            <w:pict>
              <v:group id="Area di disegno 2" o:spid="_x0000_s1026" editas="canvas" style="width:495pt;height:3in;mso-position-horizontal-relative:char;mso-position-vertical-relative:line" coordsize="62865,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74cAwAANXpAAAOAAAAZHJzL2Uyb0RvYy54bWzsnWuPo8gVhr9Hyn9AfPeYS3GxNZ5Vj7s9&#10;irRJVplE+VwN2JBwC9DtnkT57zlVBWVo6JZ3dqZoJqdXmsUGYyiKx+ec963i/U9PWao9RlWdFPlO&#10;N98ZuhblQREm+Wmn/+2vh5Wva3VD85CmRR7t9C9Rrf/04fe/e38ut5FVxEUaRpUGO8nr7bnc6XHT&#10;lNv1ug7iKKP1u6KMclh5LKqMNvCyOq3Dip5h71m6tgzDXZ+LKiyrIojqGt69FSv1D3z/x2MUNH8+&#10;Huuo0dKdDsfW8H8r/u89+3f94T3dnipaxknQHgb9iqPIaJLDl8pd3dKGag9VMtpVlgRVURfH5l1Q&#10;ZOvieEyCiJ8DnI1pPDubPc0fac1PJoDW6Q4Qlr7hfu9P7Ljz4pCkKbTGGva+Ze+x/5/h+kRsdZpr&#10;552+cSxH1wIK1+mY0gYWszLc6XV+0jWanqADBE3Fm6Eu0iRke2QfrqvT/T6ttEcKF+FwcF2Dt/sa&#10;1vQ3K6u6uaV1LLbjq8TlyZIG+kiaZDvdN9ifeDuOaHiXh1rzpYSOlUP30tlBZlGoa2kEB8OW+PVt&#10;aJJesyUcUZq3TdCe+rmEflmXsofWv63lP8e0jPgFrbfBnx5/qbQEGtDUtZxmcBJ/gf5K81MaaYQd&#10;Ofty2Opz+UvF27H8uQj+WWt5sY9hq+imqoozawU4KJNtD9eu9wH2ooaPavfnPxYh7J0+NAW/Ok/H&#10;KmM7hO6nPcFnDccnhqdrX2DZJHbXwNFTowWwnhgObALrA9iAGC6R16/bEbt0n6Ii09jCTq/gNPgX&#10;0cef64YdGN12m7DvlZ1t2LGu7UK8D0x2odd7Sr8viINiV5tuI84JcaTw6qmBRf4+nD+/h/+zMTZ3&#10;/p1PVsRy71bEuL1d3Rz2ZOUeTM+5tW/3+1vzv+yMTbKNkzCMctb3O56Y5LpO05JNkEASZXCPDG6l&#10;/R4A6PILP7iV1sPD4M0PZzU8pZuDY3jE9lee59grYt8Zq4/+Yb+62Zuu69193H+8e3ZKd7yZ6m9z&#10;VrLN2VEVD3CDf47DsxYmrP/YzsaCeyJMANSWJ275HmC0qmj+njQxv5kYxNk+Bi3jG+y/tmXk3kVD&#10;dBebvZKXqz23S1NBj+06Ar+r2I0kbsjm6f4Jeg+7u+6L8AvcX3A4/AcFfgZhIS6qfwOI4CcFyPiv&#10;B1oBltI/5HCPbji7tIa/IC6wTNeq/pr7/hqaB7ArgVRNvNg34pfroaySUwzfZfJTz4sbuLOPCb/T&#10;LscFJ8NeAL3E0X53jFljjDkKMWYT23JbisHVt4nHvpxfR46xje04HnQrRjHTsTzb5xvAlUaMzYmx&#10;A/zJX5Qe7Xq3p4gkxD3ZXVJBZsTYb8BYG3wgzaaCMntMM/5by5iqIigjHtAKkMpoNYkz37FM+AVB&#10;nL2tqMyGv/0eozL1URnHmdVFHBicCVC1OSYZ44yHP4pwZrmGv9lAMehFnNkuMYG5iLO3hbNb/oc4&#10;mwln9hJxdtqeT5eSGRSCn1V1f1UR9FNVPJTQ+ufy1CuZQR1SlMz4as0XzcS3+FSVXcXsxBZ50YzV&#10;e9o9yPXsNd/iihoZ8SyPbOBbX+KXadmmZ40BRrdBDCVoVmcjttemp6yOynPTIL5ri2ymaQOiOf2g&#10;xNbebyIx5QfeHqhoB/7ieZO4wybZfPcmGZ8OlEx4qn05GWiU7ky7ViBWG9W+2grtB2V2/rwRFJRl&#10;4WI9L8tCwN1mSwpSAOKSjehwsqW6Brasthz7vJkuhVasxaqsxR4O+z3WYueoxfKoX8olGPUPon4I&#10;uEcI41KRorCfjGGPCHujchLWYaEMOIucxBEmpRJE2ABhEAKNECaLPCqiMN+DyFpoRm3Ujgh7swjb&#10;bDAKmy0Kk/oIImyAMCbTjBgmKzsKGAb+HahMIMOG2vHbdPUwMRzl8NkYJkURZNiQYRMmRVOm3SoY&#10;ZltYDUNnIjoTX3Um8lSyVUOWZFC8lPdfUTiYHUbEUUL1Mduc+TvKPlLj8H3eqhc74Y+hcTDJfRSa&#10;yjheAdZR5IBqwkKwjiLHrBXCVtFdEtZbA/p3Hj4z4W0SsjOqHHLcFR9F0Q2J6Lms6fb/a9AMqhyz&#10;MuxioMD8ephfS0fTZRCgKQN5FYEY6hwLCsRQ55hRqjWlhQIhNoSY9CD2ICbDVgUQQ6FjSdkkCh1z&#10;QkyaKBBiQ4hN+H4tlb5fB5WOxURiOAfDvOmkdFEsB2LXSR3SuSukDpgPgw88UCB1WJbDv+yHkzom&#10;nIQwFAXHc/SnZ8IyoZh+inEdR3HP5sK5OEuWw3UlWgcEoiO9FkYdKoQYjuhYVHCKEJsPYjikY3q+&#10;Qza523PTiaXSS0hQ60CI4SyHbF7Orl4MWamYLpT57+otm+WQewlNaQbDSGxQJmSzGIwgJomPWgef&#10;7RfTSUwn552qVUAMR3W8EIlN2H8tSXwVEEOtAyMxjMSuisSkG2w5kdhVWgekfm0k1WodLa1R67ji&#10;GREvcH3CTWjJ/qOA6ziso0ushIz21p8jgGXC+cqE0iC3HK6r0Tom3IQwBhi1DhRsx88VQsF2ViMO&#10;6JLtfYkQG5YJJ9yEtmwsFZEYah2YYWOGfU2G3ZnscIRt9+i59uEBkDqOtA5bDoJRADEc14HpJD6W&#10;rns8HZ8u4iXB9mJpxUhsGIlN+H9tlf5fHNeBEEOIXQcxaWldDsSu0jog9RtoHXZ7oqh1fLXWAYHo&#10;ODhV6ibE53Rgho0Z9lUZtrwvl8N1JVoHBKJjiKl0E+KTOjA4xeD0uuBU3pcIsUGGDcHsGGIq3YQ4&#10;rgMhhhC7DmLyvkSIDSEm3YiXOaxs6R9HrQPHdZzu5ayq6DqZ13Ui70uE2BBiE/5fW6X/F7UOjMQw&#10;ErsuEpP35XIgdp3WIf27YlyH3Xp3Uev4eq1jwk1IlLoJUetYjNaBj+uYNziVQxWWw3U1WseEm5Co&#10;dBOi1rGc4BSf1zErxC5DFRBiwwx7wk1IVLoJUetYEsTweR0zTnV/GaqAEBtADFLHkWBLpPUStQ7U&#10;OnpaBz6YfN5ITAYXCLEhxCb8v0T6DFVADOewWkxNDJ/XMS/EZHCxHIhdpXVA6tdGUkLrIK1HUIXW&#10;4YrZ8n+053VAIDoOTqVrSQHXcQ6rJWXY+73LOwfMadx7vPGammQbJ2EY5YckhWljxJTHH973p+W6&#10;OTiGR2x/5XmOvSL2nbH66B/2q5u9iRp212SvDjq2Zby1HK4r0TogEB1DTLqWVEAMn9exmOAUtY55&#10;g1Mc1zE9mygEs2OISdeSCojhHFYLghhqHXNqHTJDwkhsWCaUbsTLuA4iLToKIIZzWC0pncRnk88J&#10;MZkhIcSGEJvw/zoq/b84rmM5EEOtY950UmZIy4FYX+vgy+dTKR4Id65L7SlL83oLdbOdHjdNuV2v&#10;6yCOMlq/y5KgKuri2Lz76qENZMIVLB5Ezgp1CuIz24NSmQ+p7pedbhq+YRP+K3SRVXzf9TwQJQK2&#10;gWN5ts83gIry07HKWEm5rOrmU1RkGlvY6VUUNDp7nz5C9RTmx4ZNu03Y23nBatLwPt2muXbe6RvH&#10;gu+n6Snf6UFT8c/2itlQ2cap38dTv7MndW94JI+1/2EP8aEb+zw8gJYpHpqo+hyHZ1HRPx6hd4qi&#10;/kUjuePv1l3Nv/v/67V/mUQth3Nqav/SInzz0BS8tKY50sWjgGim5fk+DPvlRHM9y3SfEc3cuL4H&#10;CgUjmr0hjiDeK0BLTnFzU1XF+YI1Rq9T2NYHafgPcOMcs5TudDDPaU6XRg23AbH8so3FNmJPD4Dv&#10;5aDkS31OvozAw8G25YcHmy0DqKg8wlWXCu2voA+iZpAXQg7Y3oE91EivjQLUWMS0TBa8sNgIUfMG&#10;YzdEDaLmW+RpkJONUSPtHwpQYzsQqJhwFK+gxmDzaWJUM9P4BUQNouaboEaaantRjTRpKEANcXzD&#10;ciG2YqiBZIqMEijiWTZEPQw1G88WqxXnT7ZviDFbmD+hcxNqOldVbzB/GuZP0mveI410UqgmjWtZ&#10;lsmzt0vx2eyTxm9XqyaN55mdxxorNegRR9IkQbQ+F1W4tgzT4EtlVQRRXSf5adpL6UhDeI800u6g&#10;mDSWAeMbkDSDESOzi2yYPWH29E2yJ8hLcpqBjatHGulJUE0aqNjYxnP5qR/TYPbEtLJOCBtoWVkC&#10;yq2WJtlO9+VGdBtHNLzLQ+4faGiSimWICdOciXJRp/DyDaZsS0iaH540YOIJwLETcE31VNEyToJb&#10;2tD+a1g+l9vIKuIiDaPqw/8AAAD//wMAUEsDBBQABgAIAAAAIQDrsZD62wAAAAUBAAAPAAAAZHJz&#10;L2Rvd25yZXYueG1sTI/NTsMwEITvSLyDtUhcEHUovw1xKoSAQ2+0PZSba2+TqPY6sp02fXsWLnAZ&#10;aTSrmW+r+eidOGBMXSAFN5MCBJIJtqNGwXr1fv0EImVNVrtAqOCECeb1+VmlSxuO9ImHZW4El1Aq&#10;tYI2576UMpkWvU6T0CNxtgvR68w2NtJGfeRy7+S0KB6k1x3xQqt7fG3R7JeDV/D4dfpYbFzM+3tz&#10;tXsbQlqhM0pdXowvzyAyjvnvGH7wGR1qZtqGgWwSTgE/kn+Vs9msYLtVcHc7LUDWlfxPX38DAAD/&#10;/wMAUEsBAi0AFAAGAAgAAAAhALaDOJL+AAAA4QEAABMAAAAAAAAAAAAAAAAAAAAAAFtDb250ZW50&#10;X1R5cGVzXS54bWxQSwECLQAUAAYACAAAACEAOP0h/9YAAACUAQAACwAAAAAAAAAAAAAAAAAvAQAA&#10;X3JlbHMvLnJlbHNQSwECLQAUAAYACAAAACEA9UQu+HAMAADV6QAADgAAAAAAAAAAAAAAAAAuAgAA&#10;ZHJzL2Uyb0RvYy54bWxQSwECLQAUAAYACAAAACEA67GQ+tsAAAAFAQAADwAAAAAAAAAAAAAAAADK&#10;DgAAZHJzL2Rvd25yZXYueG1sUEsFBgAAAAAEAAQA8wAAANI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27432;visibility:visible;mso-wrap-style:square" stroked="t" strokecolor="#f60">
                  <v:fill o:detectmouseclick="t"/>
                  <v:path o:connecttype="none"/>
                </v:shape>
                <v:rect id="Rectangle 4" o:spid="_x0000_s1028" style="position:absolute;left:10584;top:1143;width:40510;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ucEA&#10;AADaAAAADwAAAGRycy9kb3ducmV2LnhtbERPS2vCQBC+C/6HZQrezMYe2hKzSioW9FJoKsXjkB3z&#10;MDsbslsT/70bKPQ0fHzPSbejacWNeldbVrCKYhDEhdU1lwpO3x/LNxDOI2tsLZOCOznYbuazFBNt&#10;B/6iW+5LEULYJaig8r5LpHRFRQZdZDviwF1sb9AH2JdS9ziEcNPK5zh+kQZrDg0VdrSrqLjmv0bB&#10;eXX6pONPMzb7Q7N7zzqfvQ5aqcXTmK1BeBr9v/jPfdBhPkyvTFd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tfrnBAAAA2gAAAA8AAAAAAAAAAAAAAAAAmAIAAGRycy9kb3du&#10;cmV2LnhtbFBLBQYAAAAABAAEAPUAAACGAwAAAAA=&#10;" filled="f" fillcolor="#c06">
                  <v:textbox inset="2.5mm,1.3mm,2.5mm,1.3mm">
                    <w:txbxContent>
                      <w:p w:rsidR="0046162D" w:rsidRPr="004F4A3A" w:rsidRDefault="0046162D" w:rsidP="0046162D">
                        <w:pPr>
                          <w:autoSpaceDE w:val="0"/>
                          <w:autoSpaceDN w:val="0"/>
                          <w:adjustRightInd w:val="0"/>
                          <w:jc w:val="center"/>
                          <w:rPr>
                            <w:rFonts w:cs="Arial Narrow"/>
                            <w:b/>
                            <w:bCs/>
                            <w:sz w:val="32"/>
                            <w:szCs w:val="32"/>
                          </w:rPr>
                        </w:pPr>
                        <w:r w:rsidRPr="004F4A3A">
                          <w:rPr>
                            <w:rFonts w:cs="Arial Narrow"/>
                            <w:b/>
                            <w:bCs/>
                            <w:sz w:val="32"/>
                            <w:szCs w:val="32"/>
                          </w:rPr>
                          <w:t>Processo di valutazione come servizio</w:t>
                        </w:r>
                      </w:p>
                    </w:txbxContent>
                  </v:textbox>
                </v:rect>
                <v:rect id="Rectangle 5" o:spid="_x0000_s1029" style="position:absolute;left:3432;top:10803;width:9356;height:152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KRMIA&#10;AADaAAAADwAAAGRycy9kb3ducmV2LnhtbESPQWvCQBSE74L/YXmCN92YQimpq6igbb2UJNLza/Y1&#10;iWbfhuyq8d93BcHjMDPfMPNlbxpxoc7VlhXMphEI4sLqmksFh3w7eQPhPLLGxjIpuJGD5WI4mGOi&#10;7ZVTumS+FAHCLkEFlfdtIqUrKjLoprYlDt6f7Qz6ILtS6g6vAW4aGUfRqzRYc1iosKVNRcUpOxsF&#10;9vhxi7Pc1i+t/9rLn936N/1OlRqP+tU7CE+9f4Yf7U+tIIb7lX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pEwgAAANoAAAAPAAAAAAAAAAAAAAAAAJgCAABkcnMvZG93&#10;bnJldi54bWxQSwUGAAAAAAQABAD1AAAAhwMAAAAA&#10;" filled="f" fillcolor="yellow">
                  <v:textbox inset="2.5mm,1.3mm,2.5mm,1.3mm">
                    <w:txbxContent>
                      <w:p w:rsidR="0046162D" w:rsidRPr="00B723C6" w:rsidRDefault="0046162D" w:rsidP="0046162D">
                        <w:pPr>
                          <w:autoSpaceDE w:val="0"/>
                          <w:autoSpaceDN w:val="0"/>
                          <w:adjustRightInd w:val="0"/>
                          <w:jc w:val="center"/>
                          <w:rPr>
                            <w:rFonts w:cs="Arial Narrow"/>
                            <w:b/>
                            <w:bCs/>
                            <w:color w:val="FF00FF"/>
                            <w:szCs w:val="24"/>
                            <w14:shadow w14:blurRad="50800" w14:dist="38100" w14:dir="2700000" w14:sx="100000" w14:sy="100000" w14:kx="0" w14:ky="0" w14:algn="tl">
                              <w14:srgbClr w14:val="000000">
                                <w14:alpha w14:val="60000"/>
                              </w14:srgbClr>
                            </w14:shadow>
                          </w:rPr>
                        </w:pPr>
                      </w:p>
                      <w:p w:rsidR="0046162D" w:rsidRPr="008278A5" w:rsidRDefault="0046162D" w:rsidP="0046162D">
                        <w:pPr>
                          <w:autoSpaceDE w:val="0"/>
                          <w:autoSpaceDN w:val="0"/>
                          <w:adjustRightInd w:val="0"/>
                          <w:jc w:val="center"/>
                          <w:rPr>
                            <w:rFonts w:ascii="Arial" w:hAnsi="Arial" w:cs="Arial"/>
                            <w:b/>
                            <w:bCs/>
                            <w:sz w:val="22"/>
                            <w:szCs w:val="22"/>
                          </w:rPr>
                        </w:pPr>
                        <w:r w:rsidRPr="008278A5">
                          <w:rPr>
                            <w:rFonts w:ascii="Arial" w:hAnsi="Arial" w:cs="Arial"/>
                            <w:b/>
                            <w:bCs/>
                            <w:sz w:val="22"/>
                            <w:szCs w:val="22"/>
                          </w:rPr>
                          <w:t>Ruolo organizzativo esaminato</w:t>
                        </w:r>
                      </w:p>
                    </w:txbxContent>
                  </v:textbox>
                </v:rect>
                <v:rect id="Rectangle 6" o:spid="_x0000_s1030" style="position:absolute;left:14757;top:10803;width:9852;height:152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H118IA&#10;AADaAAAADwAAAGRycy9kb3ducmV2LnhtbESPUWvCMBSF3wf+h3AFX4YmWiZSjSIy2djTjP6AS3Nt&#10;q81NabLa/ftlMNjj4ZzzHc5mN7hG9NSF2rOG+UyBIC68rbnUcDkfpysQISJbbDyThm8KsNuOnjaY&#10;W//gE/UmliJBOOSooYqxzaUMRUUOw8y3xMm7+s5hTLIrpe3wkeCukQulltJhzWmhwpYOFRV38+U0&#10;fGZZ+/z2olC9msXq9rE3WY9G68l42K9BRBrif/iv/W41ZPB7Jd0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QfXXwgAAANoAAAAPAAAAAAAAAAAAAAAAAJgCAABkcnMvZG93&#10;bnJldi54bWxQSwUGAAAAAAQABAD1AAAAhwMAAAAA&#10;" filled="f" fillcolor="#33c">
                  <v:textbox inset="2.5mm,1.3mm,2.5mm,1.3mm">
                    <w:txbxContent>
                      <w:p w:rsidR="0046162D" w:rsidRPr="008278A5" w:rsidRDefault="0046162D" w:rsidP="0046162D">
                        <w:pPr>
                          <w:autoSpaceDE w:val="0"/>
                          <w:autoSpaceDN w:val="0"/>
                          <w:adjustRightInd w:val="0"/>
                          <w:jc w:val="center"/>
                          <w:rPr>
                            <w:rFonts w:ascii="Arial" w:hAnsi="Arial" w:cs="Arial"/>
                            <w:b/>
                            <w:bCs/>
                            <w:sz w:val="22"/>
                            <w:szCs w:val="22"/>
                          </w:rPr>
                        </w:pPr>
                        <w:r w:rsidRPr="008278A5">
                          <w:rPr>
                            <w:rFonts w:ascii="Arial" w:hAnsi="Arial" w:cs="Arial"/>
                            <w:b/>
                            <w:bCs/>
                            <w:sz w:val="22"/>
                            <w:szCs w:val="22"/>
                          </w:rPr>
                          <w:t>Obiettivi delegati e accettati dalla persona che interpreta il ruolo</w:t>
                        </w:r>
                      </w:p>
                    </w:txbxContent>
                  </v:textbox>
                </v:rect>
                <v:rect id="Rectangle 7" o:spid="_x0000_s1031" style="position:absolute;left:26089;top:10803;width:9365;height:152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d0MMA&#10;AADaAAAADwAAAGRycy9kb3ducmV2LnhtbESPzWrDMBCE74W8g9hAb43cH0rjRAkhtCUEfKhbcl6k&#10;jW0qrYykxm6fPgoEehxm5htmuR6dFScKsfOs4H5WgCDW3nTcKPj6fLt7ARETskHrmRT8UoT1anKz&#10;xNL4gT/oVKdGZAjHEhW0KfWllFG35DDOfE+cvaMPDlOWoZEm4JDhzsqHoniWDjvOCy32tG1Jf9c/&#10;TsHuvdbV36OeD6/p0AfsbFXtrVK303GzAJFoTP/ha3tnFDzB5Uq+AXJ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ld0MMAAADaAAAADwAAAAAAAAAAAAAAAACYAgAAZHJzL2Rv&#10;d25yZXYueG1sUEsFBgAAAAAEAAQA9QAAAIgDAAAAAA==&#10;" filled="f" fillcolor="#ddd">
                  <v:textbox inset="2.5mm,1.3mm,2.5mm,1.3mm">
                    <w:txbxContent>
                      <w:p w:rsidR="0046162D" w:rsidRDefault="0046162D" w:rsidP="0046162D">
                        <w:pPr>
                          <w:autoSpaceDE w:val="0"/>
                          <w:autoSpaceDN w:val="0"/>
                          <w:adjustRightInd w:val="0"/>
                          <w:jc w:val="center"/>
                          <w:rPr>
                            <w:rFonts w:cs="Arial Narrow"/>
                            <w:b/>
                            <w:bCs/>
                            <w:color w:val="3333CC"/>
                            <w:sz w:val="26"/>
                            <w:szCs w:val="24"/>
                          </w:rPr>
                        </w:pPr>
                      </w:p>
                      <w:p w:rsidR="0046162D" w:rsidRPr="008278A5" w:rsidRDefault="0046162D" w:rsidP="0046162D">
                        <w:pPr>
                          <w:autoSpaceDE w:val="0"/>
                          <w:autoSpaceDN w:val="0"/>
                          <w:adjustRightInd w:val="0"/>
                          <w:jc w:val="center"/>
                          <w:rPr>
                            <w:rFonts w:ascii="Arial" w:hAnsi="Arial" w:cs="Arial"/>
                            <w:b/>
                            <w:bCs/>
                            <w:sz w:val="22"/>
                            <w:szCs w:val="22"/>
                          </w:rPr>
                        </w:pPr>
                        <w:r w:rsidRPr="008278A5">
                          <w:rPr>
                            <w:rFonts w:ascii="Arial" w:hAnsi="Arial" w:cs="Arial"/>
                            <w:b/>
                            <w:bCs/>
                            <w:sz w:val="22"/>
                            <w:szCs w:val="22"/>
                          </w:rPr>
                          <w:t>Capacità necessarie per realizzare gli obiettivi</w:t>
                        </w:r>
                      </w:p>
                    </w:txbxContent>
                  </v:textbox>
                </v:rect>
                <v:group id="Group 8" o:spid="_x0000_s1032" style="position:absolute;left:47274;top:10803;width:12318;height:15274" coordorigin="4377,1525" coordsize="1134,1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9" o:spid="_x0000_s1033" style="position:absolute;left:4377;top:1525;width:1134;height:317" coordorigin="4422,1525" coordsize="1134,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10" o:spid="_x0000_s1034" style="position:absolute;left:464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wAXcYA&#10;AADaAAAADwAAAGRycy9kb3ducmV2LnhtbESPQWvCQBSE74L/YXmFXkQ3bUFD6irSUgwVD41evD2z&#10;r0lo9m3Irknsr3cLQo/DzHzDLNeDqUVHrassK3iaRSCIc6srLhQcDx/TGITzyBpry6TgSg7Wq/Fo&#10;iYm2PX9Rl/lCBAi7BBWU3jeJlC4vyaCb2YY4eN+2NeiDbAupW+wD3NTyOYrm0mDFYaHEht5Kyn+y&#10;i1GAaT8Z+t/Ty26xja+n/ft5/lnvlHp8GDavIDwN/j98b6dawQL+roQb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wAXcYAAADaAAAADwAAAAAAAAAAAAAAAACYAgAAZHJz&#10;L2Rvd25yZXYueG1sUEsFBgAAAAAEAAQA9QAAAIsDAAAAAA==&#10;" filled="f" fillcolor="#fc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2</w:t>
                            </w:r>
                          </w:p>
                        </w:txbxContent>
                      </v:textbox>
                    </v:rect>
                    <v:rect id="Rectangle 11" o:spid="_x0000_s1035" style="position:absolute;left:4422;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9rr8A&#10;AADaAAAADwAAAGRycy9kb3ducmV2LnhtbERPy4rCMBTdC/MP4Q6403QURDpGcQZ8bqStzPraXNs6&#10;zU1pota/NwvB5eG8Z4vO1OJGrassK/gaRiCIc6srLhQcs9VgCsJ5ZI21ZVLwIAeL+UdvhrG2d07o&#10;lvpChBB2MSoovW9iKV1ekkE3tA1x4M62NegDbAupW7yHcFPLURRNpMGKQ0OJDf2WlP+nV6PAXjaP&#10;UZrZatz43V7+rX9OySFRqv/ZLb9BeOr8W/xyb7WCsDVcCTdAz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LD2uvwAAANoAAAAPAAAAAAAAAAAAAAAAAJgCAABkcnMvZG93bnJl&#10;di54bWxQSwUGAAAAAAQABAD1AAAAhAMAAAAA&#10;" filled="f" fillcolor="yellow">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1</w:t>
                            </w:r>
                          </w:p>
                        </w:txbxContent>
                      </v:textbox>
                    </v:rect>
                    <v:rect id="Rectangle 12" o:spid="_x0000_s1036" style="position:absolute;left:4876;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7P8EA&#10;AADaAAAADwAAAGRycy9kb3ducmV2LnhtbESPzarCMBSE94LvEI7gTlMV5FqNolcFwdX1b31ojm2x&#10;Oeltoq1vbwTB5TAz3zCzRWMK8aDK5ZYVDPoRCOLE6pxTBafjtvcDwnlkjYVlUvAkB4t5uzXDWNua&#10;/+hx8KkIEHYxKsi8L2MpXZKRQde3JXHwrrYy6IOsUqkrrAPcFHIYRWNpMOewkGFJvxklt8PdKDhv&#10;ksv++X/cLPPBfhI163q1HtVKdTvNcgrCU+O/4U97pxVM4H0l3A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EOz/BAAAA2gAAAA8AAAAAAAAAAAAAAAAAmAIAAGRycy9kb3du&#10;cmV2LnhtbFBLBQYAAAAABAAEAPUAAACGAwAAAAA=&#10;" filled="f" fillcolor="#f9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3</w:t>
                            </w:r>
                          </w:p>
                        </w:txbxContent>
                      </v:textbox>
                    </v:rect>
                    <v:rect id="Rectangle 13" o:spid="_x0000_s1037" style="position:absolute;left:5103;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j5aMYA&#10;AADbAAAADwAAAGRycy9kb3ducmV2LnhtbESPQWvCQBCF74L/YZlCb7pR2mJTVxGhVU9VW6HHITtN&#10;UrOzIbuJqb++cyh4m+G9ee+b+bJ3leqoCaVnA5NxAoo487bk3MDnx+toBipEZIuVZzLwSwGWi+Fg&#10;jqn1Fz5Qd4y5khAOKRooYqxTrUNWkMMw9jWxaN++cRhlbXJtG7xIuKv0NEmetMOSpaHAmtYFZedj&#10;6ww8PL6tvw4/z+2pe79O8p2r9u3mZMz9Xb96ARWpjzfz//XWCr7Qyy8ygF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j5aMYAAADbAAAADwAAAAAAAAAAAAAAAACYAgAAZHJz&#10;L2Rvd25yZXYueG1sUEsFBgAAAAAEAAQA9QAAAIsDAAAAAA==&#10;" filled="f" fillcolor="red">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4</w:t>
                            </w:r>
                          </w:p>
                        </w:txbxContent>
                      </v:textbox>
                    </v:rect>
                    <v:rect id="Rectangle 14" o:spid="_x0000_s1038" style="position:absolute;left:532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YhesAA&#10;AADbAAAADwAAAGRycy9kb3ducmV2LnhtbERPS4vCMBC+L/gfwgje1rQedKlGqaKgl4VVEY9DM/Zh&#10;MylNtPXfb4SFvc3H95zFqje1eFLrSssK4nEEgjizuuRcwfm0+/wC4TyyxtoyKXiRg9Vy8LHARNuO&#10;f+h59LkIIewSVFB43yRSuqwgg25sG+LA3Wxr0AfY5lK32IVwU8tJFE2lwZJDQ4ENbQrK7seHUXCN&#10;z990uFR9td1Xm3Xa+HTWaaVGwz6dg/DU+3/xn3uvw/wY3r+EA+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YhesAAAADbAAAADwAAAAAAAAAAAAAAAACYAgAAZHJzL2Rvd25y&#10;ZXYueG1sUEsFBgAAAAAEAAQA9QAAAIUDAAAAAA==&#10;" filled="f" fillcolor="#c0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5</w:t>
                            </w:r>
                          </w:p>
                        </w:txbxContent>
                      </v:textbox>
                    </v:rect>
                  </v:group>
                  <v:group id="Group 15" o:spid="_x0000_s1039" style="position:absolute;left:4377;top:1888;width:1134;height:317" coordorigin="4422,1525" coordsize="1134,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16" o:spid="_x0000_s1040" style="position:absolute;left:464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N2O8MA&#10;AADbAAAADwAAAGRycy9kb3ducmV2LnhtbERPTYvCMBC9C/6HMMJeZE1dQaUaRVwWRfGguxdvs83Y&#10;FptJaaKt/nojCN7m8T5nOm9MIa5Uudyygn4vAkGcWJ1zquDv9+dzDMJ5ZI2FZVJwIwfzWbs1xVjb&#10;mvd0PfhUhBB2MSrIvC9jKV2SkUHXsyVx4E62MugDrFKpK6xDuCnkVxQNpcGcQ0OGJS0zSs6Hi1GA&#10;67rb1PfjYDtajW/H3ff/cFNslfroNIsJCE+Nf4tf7rUO8wfw/CU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N2O8MAAADbAAAADwAAAAAAAAAAAAAAAACYAgAAZHJzL2Rv&#10;d25yZXYueG1sUEsFBgAAAAAEAAQA9QAAAIgDAAAAAA==&#10;" filled="f" fillcolor="#fc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2</w:t>
                            </w:r>
                          </w:p>
                        </w:txbxContent>
                      </v:textbox>
                    </v:rect>
                    <v:rect id="Rectangle 17" o:spid="_x0000_s1041" style="position:absolute;left:4422;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xEcEA&#10;AADbAAAADwAAAGRycy9kb3ducmV2LnhtbERPTWvCQBC9F/wPywje6kYtRaKrqKCtXkqieB6zYxLN&#10;zobsVuO/d4VCb/N4nzOdt6YSN2pcaVnBoB+BIM6sLjlXcNiv38cgnEfWWFkmBQ9yMJ913qYYa3vn&#10;hG6pz0UIYRejgsL7OpbSZQUZdH1bEwfubBuDPsAml7rBewg3lRxG0ac0WHJoKLCmVUHZNf01Cuzl&#10;6zFM97Yc1X67k8fN8pT8JEr1uu1iAsJT6//Ff+5vHeZ/wOuXcI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qsRHBAAAA2wAAAA8AAAAAAAAAAAAAAAAAmAIAAGRycy9kb3du&#10;cmV2LnhtbFBLBQYAAAAABAAEAPUAAACGAwAAAAA=&#10;" filled="f" fillcolor="yellow">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1</w:t>
                            </w:r>
                          </w:p>
                        </w:txbxContent>
                      </v:textbox>
                    </v:rect>
                    <v:rect id="Rectangle 18" o:spid="_x0000_s1042" style="position:absolute;left:4876;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kfnsEA&#10;AADbAAAADwAAAGRycy9kb3ducmV2LnhtbERPTYvCMBC9C/6HMIK3NdVFcbtG0VVB8GRdPQ/NbFts&#10;JrWJtv57Iyx4m8f7nNmiNaW4U+0KywqGgwgEcWp1wZmC3+P2YwrCeWSNpWVS8CAHi3m3M8NY24YP&#10;dE98JkIIuxgV5N5XsZQuzcmgG9iKOHB/tjboA6wzqWtsQrgp5SiKJtJgwaEhx4p+ckovyc0oOG3S&#10;8/5xPW6WxXD/FbXrZrX+bJTq99rlNwhPrX+L/907HeaP4fVLO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H57BAAAA2wAAAA8AAAAAAAAAAAAAAAAAmAIAAGRycy9kb3du&#10;cmV2LnhtbFBLBQYAAAAABAAEAPUAAACGAwAAAAA=&#10;" filled="f" fillcolor="#f9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3</w:t>
                            </w:r>
                          </w:p>
                        </w:txbxContent>
                      </v:textbox>
                    </v:rect>
                    <v:rect id="Rectangle 19" o:spid="_x0000_s1043" style="position:absolute;left:5103;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3Eh8MA&#10;AADbAAAADwAAAGRycy9kb3ducmV2LnhtbERPS2vCQBC+C/0PyxR6041SpU1dRQRfJx9V8Dhkp0na&#10;7GzIbmL017uC0Nt8fM8ZT1tTiIYql1tW0O9FIIgTq3NOFRy/F90PEM4jaywsk4IrOZhOXjpjjLW9&#10;8J6ag09FCGEXo4LM+zKW0iUZGXQ9WxIH7sdWBn2AVSp1hZcQbgo5iKKRNJhzaMiwpHlGyd+hNgre&#10;h8v5ef/7WZ+a7a2fbkyxq1cnpd5e29kXCE+t/xc/3Wsd5o/g8Us4QE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3Eh8MAAADbAAAADwAAAAAAAAAAAAAAAACYAgAAZHJzL2Rv&#10;d25yZXYueG1sUEsFBgAAAAAEAAQA9QAAAIgDAAAAAA==&#10;" filled="f" fillcolor="red">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4</w:t>
                            </w:r>
                          </w:p>
                        </w:txbxContent>
                      </v:textbox>
                    </v:rect>
                    <v:rect id="Rectangle 20" o:spid="_x0000_s1044" style="position:absolute;left:532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clcAA&#10;AADbAAAADwAAAGRycy9kb3ducmV2LnhtbERPS4vCMBC+C/6HMII3TfWg0jVKFQW9CLqy7HFoZvvY&#10;ZlKaaOu/N4LgbT6+5yzXnanEnRpXWFYwGUcgiFOrC84UXL/3owUI55E1VpZJwYMcrFf93hJjbVs+&#10;0/3iMxFC2MWoIPe+jqV0aU4G3djWxIH7s41BH2CTSd1gG8JNJadRNJMGCw4NOda0zSn9v9yMgt/J&#10;9UTHn7Ird4dyu0lqn8xbrdRw0CVfIDx1/iN+uw86zJ/D65dw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MclcAAAADbAAAADwAAAAAAAAAAAAAAAACYAgAAZHJzL2Rvd25y&#10;ZXYueG1sUEsFBgAAAAAEAAQA9QAAAIUDAAAAAA==&#10;" filled="f" fillcolor="#c0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5</w:t>
                            </w:r>
                          </w:p>
                        </w:txbxContent>
                      </v:textbox>
                    </v:rect>
                  </v:group>
                  <v:group id="Group 21" o:spid="_x0000_s1045" style="position:absolute;left:4377;top:2251;width:1134;height:317" coordorigin="4422,1525" coordsize="1134,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22" o:spid="_x0000_s1046" style="position:absolute;left:464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e9PcAA&#10;AADbAAAADwAAAGRycy9kb3ducmV2LnhtbERPzWoCMRC+F/oOYQrearZCpa5GkYpVvFX7ANNkzC5u&#10;Jusm7q5vbwTB23x8vzNb9K4SLTWh9KzgY5iBINbelGwV/B3W718gQkQ2WHkmBVcKsJi/vswwN77j&#10;X2r30YoUwiFHBUWMdS5l0AU5DENfEyfu6BuHMcHGStNgl8JdJUdZNpYOS04NBdb0XZA+7S9OwUQH&#10;u5Obz2z1b831p7u0+rxrlRq89cspiEh9fIof7q1J8ydw/yUdIO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2e9PcAAAADbAAAADwAAAAAAAAAAAAAAAACYAgAAZHJzL2Rvd25y&#10;ZXYueG1sUEsFBgAAAAAEAAQA9QAAAIU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23" o:spid="_x0000_s1047" style="position:absolute;left:4422;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eHb8A&#10;AADbAAAADwAAAGRycy9kb3ducmV2LnhtbERP3WrCMBS+F/YO4Qy803SC4qpRZLIp3un2AGfJMS02&#10;J7WJbX17cyF4+fH9L9e9q0RLTSg9K/gYZyCItTclWwV/v9+jOYgQkQ1WnknBnQKsV2+DJebGd3yk&#10;9hStSCEcclRQxFjnUgZdkMMw9jVx4s6+cRgTbKw0DXYp3FVykmUz6bDk1FBgTV8F6cvp5hR86mAP&#10;cjfNtv/W3H+6W6uvh1ap4Xu/WYCI1MeX+OneGwWTtD59ST9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Md4dvwAAANsAAAAPAAAAAAAAAAAAAAAAAJgCAABkcnMvZG93bnJl&#10;di54bWxQSwUGAAAAAAQABAD1AAAAhAM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24" o:spid="_x0000_s1048" style="position:absolute;left:4876;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17hsMA&#10;AADbAAAADwAAAGRycy9kb3ducmV2LnhtbESPUWvCMBSF34X9h3AHvmlawTE7YxkTdfg23Q+4S+7S&#10;suama2Jb//0yEHw8nHO+w1mXo2tET12oPSvI5xkIYu1NzVbB53k3ewYRIrLBxjMpuFKAcvMwWWNh&#10;/MAf1J+iFQnCoUAFVYxtIWXQFTkMc98SJ+/bdw5jkp2VpsMhwV0jF1n2JB3WnBYqbOmtIv1zujgF&#10;Kx3sUR6W2fbLmut+uPT699grNX0cX19ARBrjPXxrvxsFixz+v6Qf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17hs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25" o:spid="_x0000_s1049" style="position:absolute;left:5103;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l8cMA&#10;AADbAAAADwAAAGRycy9kb3ducmV2LnhtbESPUWvCMBSF3wX/Q7jC3jRdYeI6o4yNbeKbdT/gLrmm&#10;xeama2Jb/70RBns8nHO+w1lvR9eInrpQe1bwuMhAEGtvarYKvo8f8xWIEJENNp5JwZUCbDfTyRoL&#10;4wc+UF9GKxKEQ4EKqhjbQsqgK3IYFr4lTt7Jdw5jkp2VpsMhwV0j8yxbSoc1p4UKW3qrSJ/Li1Pw&#10;rIPdy6+n7P3HmuvncOn1775X6mE2vr6AiDTG//Bfe2cU5Dncv6Qf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l8c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26" o:spid="_x0000_s1050" style="position:absolute;left:532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NAasMA&#10;AADbAAAADwAAAGRycy9kb3ducmV2LnhtbESPwW7CMBBE70j9B2srcQOnVEWQYlDVqrTiRuADFnvr&#10;RI3XaWyS8Pc1EhLH0cy80aw2g6tFR22oPCt4mmYgiLU3FVsFx8PnZAEiRGSDtWdScKEAm/XDaIW5&#10;8T3vqSuiFQnCIUcFZYxNLmXQJTkMU98QJ+/Htw5jkq2VpsU+wV0tZ1k2lw4rTgslNvRekv4tzk7B&#10;Uge7k18v2cfJmsu2P3f6b9cpNX4c3l5BRBriPXxrfxsFs2e4fk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NAas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group>
                  <v:group id="Group 27" o:spid="_x0000_s1051" style="position:absolute;left:4377;top:2251;width:1134;height:317" coordorigin="4422,1525" coordsize="1134,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28" o:spid="_x0000_s1052" style="position:absolute;left:464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9hcMA&#10;AADbAAAADwAAAGRycy9kb3ducmV2LnhtbESPUWvCMBSF34X9h3AHe9N0BWV2xjI2dOLbdD/gLrlL&#10;y5qbrolt/fdGEHw8nHO+w1mVo2tET12oPSt4nmUgiLU3NVsF38fN9AVEiMgGG8+k4EwByvXDZIWF&#10;8QN/UX+IViQIhwIVVDG2hZRBV+QwzHxLnLxf3zmMSXZWmg6HBHeNzLNsIR3WnBYqbOm9Iv13ODkF&#10;Sx3sXn7Os48fa87b4dTr/32v1NPj+PYKItIY7+Fbe2cU5HO4fkk/QK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Z9hc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29" o:spid="_x0000_s1053" style="position:absolute;left:4422;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Tj8sMA&#10;AADbAAAADwAAAGRycy9kb3ducmV2LnhtbESPUWvCMBSF34X9h3AHe9N0hYl2xjIm28Q3dT/gLrlL&#10;y5qb2sS2/vtFEHw8nHO+w1mVo2tET12oPSt4nmUgiLU3NVsF38eP6QJEiMgGG8+k4EIByvXDZIWF&#10;8QPvqT9EKxKEQ4EKqhjbQsqgK3IYZr4lTt6v7xzGJDsrTYdDgrtG5lk2lw5rTgsVtvRekf47nJ2C&#10;pQ52J79ess2PNZfP4dzr065X6ulxfHsFEWmM9/CtvTUK8jlcv6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Tj8s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30" o:spid="_x0000_s1054" style="position:absolute;left:4876;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hGacMA&#10;AADbAAAADwAAAGRycy9kb3ducmV2LnhtbESPwW7CMBBE70j9B2srcQOnSC2QYlDVqrTiRuADFnvr&#10;RI3XaWyS8Pc1EhLH0cy80aw2g6tFR22oPCt4mmYgiLU3FVsFx8PnZAEiRGSDtWdScKEAm/XDaIW5&#10;8T3vqSuiFQnCIUcFZYxNLmXQJTkMU98QJ+/Htw5jkq2VpsU+wV0tZ1n2Ih1WnBZKbOi9JP1bnJ2C&#10;pQ52J7+es4+TNZdtf+70365Tavw4vL2CiDTEe/jW/jYKZnO4fk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hGac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31" o:spid="_x0000_s1055" style="position:absolute;left:5103;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fSG78A&#10;AADbAAAADwAAAGRycy9kb3ducmV2LnhtbERP3WrCMBS+F/YO4Qy803SC4qpRZLIp3un2AGfJMS02&#10;J7WJbX17cyF4+fH9L9e9q0RLTSg9K/gYZyCItTclWwV/v9+jOYgQkQ1WnknBnQKsV2+DJebGd3yk&#10;9hStSCEcclRQxFjnUgZdkMMw9jVx4s6+cRgTbKw0DXYp3FVykmUz6bDk1FBgTV8F6cvp5hR86mAP&#10;cjfNtv/W3H+6W6uvh1ap4Xu/WYCI1MeX+OneGwWTNDZ9ST9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R9IbvwAAANsAAAAPAAAAAAAAAAAAAAAAAJgCAABkcnMvZG93bnJl&#10;di54bWxQSwUGAAAAAAQABAD1AAAAhAM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32" o:spid="_x0000_s1056" style="position:absolute;left:532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3gMMA&#10;AADbAAAADwAAAGRycy9kb3ducmV2LnhtbESPUWvCMBSF3wf7D+EOfJvpBMespmVM1OHb3H7ANbmm&#10;xeama2Jb//0yEHw8nHO+w1mVo2tET12oPSt4mWYgiLU3NVsFP9+b5zcQISIbbDyTgisFKIvHhxXm&#10;xg/8Rf0hWpEgHHJUUMXY5lIGXZHDMPUtcfJOvnMYk+ysNB0OCe4aOcuyV+mw5rRQYUsfFenz4eIU&#10;LHSwe7mbZ+ujNdftcOn1775XavI0vi9BRBrjPXxrfxoFswX8f0k/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t3gM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group>
                  <v:group id="Group 33" o:spid="_x0000_s1057" style="position:absolute;left:4377;top:2251;width:1134;height:317" coordorigin="4422,1525" coordsize="1134,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34" o:spid="_x0000_s1058" style="position:absolute;left:464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W8MA&#10;AADbAAAADwAAAGRycy9kb3ducmV2LnhtbESPwW7CMBBE70j9B2srcQOHViCaYlBFVUDcSPsBW3vr&#10;RI3XITZJ+HtcqRLH0cy80aw2g6tFR22oPCuYTTMQxNqbiq2Cr8+PyRJEiMgGa8+k4EoBNuuH0Qpz&#10;43s+UVdEKxKEQ44KyhibXMqgS3IYpr4hTt6Pbx3GJFsrTYt9grtaPmXZQjqsOC2U2NC2JP1bXJyC&#10;Fx3sUe7n2fu3Ndddf+n0+dgpNX4c3l5BRBriPfzfPhgFzzP4+5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tW8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35" o:spid="_x0000_s1059" style="position:absolute;left:4422;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zLMMA&#10;AADbAAAADwAAAGRycy9kb3ducmV2LnhtbESPwW7CMBBE70j9B2srcQOnVEWQYlDVqrTiRuADFnvr&#10;RI3XaWyS8Pc1EhLH0cy80aw2g6tFR22oPCt4mmYgiLU3FVsFx8PnZAEiRGSDtWdScKEAm/XDaIW5&#10;8T3vqSuiFQnCIUcFZYxNLmXQJTkMU98QJ+/Htw5jkq2VpsU+wV0tZ1k2lw4rTgslNvRekv4tzk7B&#10;Uge7k18v2cfJmsu2P3f6b9cpNX4c3l5BRBriPXxrfxsFzzO4fk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ZzLM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36" o:spid="_x0000_s1060" style="position:absolute;left:4876;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Wt8MA&#10;AADbAAAADwAAAGRycy9kb3ducmV2LnhtbESPzW7CMBCE75X6DtZW4lacgqhoikEViB9xI+0DbO2t&#10;EzVep7FJwttjJKQeRzPzjWaxGlwtOmpD5VnByzgDQay9qdgq+PrcPs9BhIhssPZMCi4UYLV8fFhg&#10;bnzPJ+qKaEWCcMhRQRljk0sZdEkOw9g3xMn78a3DmGRrpWmxT3BXy0mWvUqHFaeFEhtal6R/i7NT&#10;8KaDPcr9LNt8W3PZ9edO/x07pUZPw8c7iEhD/A/f2wejYDqF25f0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rWt8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37" o:spid="_x0000_s1061" style="position:absolute;left:5103;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NOw8MA&#10;AADbAAAADwAAAGRycy9kb3ducmV2LnhtbESPwW7CMBBE70j8g7VI3MCB0qoNGIRaQStu0H7A1l6c&#10;iHidxiYJf19XqsRxNDNvNKtN7yrRUhNKzwpm0wwEsfamZKvg63M3eQYRIrLByjMpuFGAzXo4WGFu&#10;fMdHak/RigThkKOCIsY6lzLoghyGqa+Jk3f2jcOYZGOlabBLcFfJeZY9SYclp4UCa3otSF9OV6fg&#10;RQd7kO+P2du3Nbd9d231z6FVajzqt0sQkfp4D/+3P4yChwX8fU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NOw8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rect id="Rectangle 38" o:spid="_x0000_s1062" style="position:absolute;left:532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WMMA&#10;AADbAAAADwAAAGRycy9kb3ducmV2LnhtbESPwW7CMBBE75X6D9ZW4lacgqhKikEViBZxa+ADFnvr&#10;RI3XaWyS8PcYCanH0cy80SxWg6tFR22oPCt4GWcgiLU3FVsFx8P2+Q1EiMgGa8+k4EIBVsvHhwXm&#10;xvf8TV0RrUgQDjkqKGNscimDLslhGPuGOHk/vnUYk2ytNC32Ce5qOcmyV+mw4rRQYkPrkvRvcXYK&#10;5jrYvfyaZZuTNZfP/tzpv32n1Ohp+HgHEWmI/+F7e2cUTGdw+5J+gF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rWMMAAADbAAAADwAAAAAAAAAAAAAAAACYAgAAZHJzL2Rv&#10;d25yZXYueG1sUEsFBgAAAAAEAAQA9QAAAIgDAAAAAA==&#10;" filled="f" fillcolor="#c0c">
                      <v:textbox inset="2.5mm,1.3mm,2.5mm,1.3mm">
                        <w:txbxContent>
                          <w:p w:rsidR="0046162D" w:rsidRDefault="0046162D" w:rsidP="0046162D">
                            <w:pPr>
                              <w:autoSpaceDE w:val="0"/>
                              <w:autoSpaceDN w:val="0"/>
                              <w:adjustRightInd w:val="0"/>
                              <w:jc w:val="center"/>
                              <w:rPr>
                                <w:rFonts w:cs="Arial Narrow"/>
                                <w:color w:val="000000"/>
                              </w:rPr>
                            </w:pPr>
                          </w:p>
                        </w:txbxContent>
                      </v:textbox>
                    </v:rect>
                  </v:group>
                  <v:group id="Group 39" o:spid="_x0000_s1063" style="position:absolute;left:4377;top:2251;width:1134;height:317" coordorigin="4422,1525" coordsize="1134,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rect id="Rectangle 40" o:spid="_x0000_s1064" style="position:absolute;left:464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0sWMUA&#10;AADbAAAADwAAAGRycy9kb3ducmV2LnhtbESPQYvCMBSE74L/ITzBi6zpKqh0jSIusqJ4UPfi7W3z&#10;bIvNS2mirfvrjSB4HGbmG2Y6b0whblS53LKCz34EgjixOudUwe9x9TEB4TyyxsIyKbiTg/ms3Zpi&#10;rG3Ne7odfCoChF2MCjLvy1hKl2Rk0PVtSRy8s60M+iCrVOoK6wA3hRxE0UgazDksZFjSMqPkcrga&#10;Bbiue039fxpuxz+T+2n3/TfaFFulup1m8QXCU+Pf4Vd7rRUMx/D8En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HSxYxQAAANsAAAAPAAAAAAAAAAAAAAAAAJgCAABkcnMv&#10;ZG93bnJldi54bWxQSwUGAAAAAAQABAD1AAAAigMAAAAA&#10;" filled="f" fillcolor="#fc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2</w:t>
                            </w:r>
                          </w:p>
                        </w:txbxContent>
                      </v:textbox>
                    </v:rect>
                    <v:rect id="Rectangle 41" o:spid="_x0000_s1065" style="position:absolute;left:4422;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LndMEA&#10;AADbAAAADwAAAGRycy9kb3ducmV2LnhtbERPy2rCQBTdC/7DcIXudFIFKdFJaAX72pREcX3N3CbR&#10;zJ2QmSbx751FweXhvLfpaBrRU+dqywqeFxEI4sLqmksFx8N+/gLCeWSNjWVScCMHaTKdbDHWduCM&#10;+tyXIoSwi1FB5X0bS+mKigy6hW2JA/drO4M+wK6UusMhhJtGLqNoLQ3WHBoqbGlXUXHN/4wCe/m4&#10;LfODrVet//qWp/e3c/aTKfU0G183IDyN/iH+d39qBaswNnwJP0A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S53TBAAAA2wAAAA8AAAAAAAAAAAAAAAAAmAIAAGRycy9kb3du&#10;cmV2LnhtbFBLBQYAAAAABAAEAPUAAACGAwAAAAA=&#10;" filled="f" fillcolor="yellow">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1</w:t>
                            </w:r>
                          </w:p>
                        </w:txbxContent>
                      </v:textbox>
                    </v:rect>
                    <v:rect id="Rectangle 42" o:spid="_x0000_s1066" style="position:absolute;left:4876;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J+8QA&#10;AADbAAAADwAAAGRycy9kb3ducmV2LnhtbESPS2vDMBCE74X+B7GF3ho5NZTGiWySJoWCT83rvFgb&#10;28RaOZbqx7+vCoUch5n5hlllo2lET52rLSuYzyIQxIXVNZcKjofPl3cQziNrbCyTgokcZOnjwwoT&#10;bQf+pn7vSxEg7BJUUHnfJlK6oiKDbmZb4uBdbGfQB9mVUnc4BLhp5GsUvUmDNYeFClv6qKi47n+M&#10;gtOuOOfT7bBb1/N8EY3bYbONB6Wen8b1EoSn0d/D/+0vrSBe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hSfvEAAAA2wAAAA8AAAAAAAAAAAAAAAAAmAIAAGRycy9k&#10;b3ducmV2LnhtbFBLBQYAAAAABAAEAPUAAACJAwAAAAA=&#10;" filled="f" fillcolor="#f9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3</w:t>
                            </w:r>
                          </w:p>
                        </w:txbxContent>
                      </v:textbox>
                    </v:rect>
                    <v:rect id="Rectangle 43" o:spid="_x0000_s1067" style="position:absolute;left:5103;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vWdcIA&#10;AADbAAAADwAAAGRycy9kb3ducmV2LnhtbERPTU/CQBC9k/AfNmPiDbYQNVhZCCFR4CSgJB4n3bGt&#10;dGeb7rZUfr1zMOH48r7ny95VqqMmlJ4NTMYJKOLM25JzA58fr6MZqBCRLVaeycAvBVguhoM5ptZf&#10;+EDdMeZKQjikaKCIsU61DllBDsPY18TCffvGYRTY5No2eJFwV+lpkjxphyVLQ4E1rQvKzsfWGXh4&#10;fFt/HX6e21P3fp3kO1ft283JmPu7fvUCKlIfb+J/99aKT9bLF/kB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y9Z1wgAAANsAAAAPAAAAAAAAAAAAAAAAAJgCAABkcnMvZG93&#10;bnJldi54bWxQSwUGAAAAAAQABAD1AAAAhwMAAAAA&#10;" filled="f" fillcolor="red">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4</w:t>
                            </w:r>
                          </w:p>
                        </w:txbxContent>
                      </v:textbox>
                    </v:rect>
                    <v:rect id="Rectangle 44" o:spid="_x0000_s1068" style="position:absolute;left:532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UOZ8UA&#10;AADbAAAADwAAAGRycy9kb3ducmV2LnhtbESPS2vDMBCE74X+B7GF3hrZJTTFjWzckEB6CeRB6XGx&#10;Nn7EWhlLid1/HwUCOQ4z8w0zz0bTigv1rrasIJ5EIIgLq2suFRz2q7dPEM4ja2wtk4J/cpClz09z&#10;TLQdeEuXnS9FgLBLUEHlfZdI6YqKDLqJ7YiDd7S9QR9kX0rd4xDgppXvUfQhDdYcFirsaFFRcdqd&#10;jYK/+LChn99mbJbrZvGddz6fDVqp15cx/wLhafSP8L291gqmMdy+hB8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dQ5nxQAAANsAAAAPAAAAAAAAAAAAAAAAAJgCAABkcnMv&#10;ZG93bnJldi54bWxQSwUGAAAAAAQABAD1AAAAigMAAAAA&#10;" filled="f" fillcolor="#c0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5</w:t>
                            </w:r>
                          </w:p>
                        </w:txbxContent>
                      </v:textbox>
                    </v:rect>
                  </v:group>
                  <v:group id="Group 45" o:spid="_x0000_s1069" style="position:absolute;left:4377;top:2614;width:1134;height:317" coordorigin="4422,1525" coordsize="1134,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Rectangle 46" o:spid="_x0000_s1070" style="position:absolute;left:464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BZJsYA&#10;AADbAAAADwAAAGRycy9kb3ducmV2LnhtbESPT2vCQBTE7wW/w/IEL6Vu/IOV6CqiFEXxoO3F2zP7&#10;TILZtyG7NdFP7xaEHoeZ+Q0znTemEDeqXG5ZQa8bgSBOrM45VfDz/fUxBuE8ssbCMim4k4P5rPU2&#10;xVjbmg90O/pUBAi7GBVk3pexlC7JyKDr2pI4eBdbGfRBVqnUFdYBbgrZj6KRNJhzWMiwpGVGyfX4&#10;axTgpn5v6sdpsPtcj++n/eo82hY7pTrtZjEB4anx/+FXe6MVDAfw9yX8AD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BZJsYAAADbAAAADwAAAAAAAAAAAAAAAACYAgAAZHJz&#10;L2Rvd25yZXYueG1sUEsFBgAAAAAEAAQA9QAAAIsDAAAAAA==&#10;" filled="f" fillcolor="#fc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2</w:t>
                            </w:r>
                          </w:p>
                        </w:txbxContent>
                      </v:textbox>
                    </v:rect>
                    <v:rect id="Rectangle 47" o:spid="_x0000_s1071" style="position:absolute;left:4422;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meDMQA&#10;AADbAAAADwAAAGRycy9kb3ducmV2LnhtbESPT2vCQBTE7wW/w/KE3urGPxRJ3QQVtLUXSSw9v2af&#10;STT7NmS3Gr+9Wyh4HGbmN8wi7U0jLtS52rKC8SgCQVxYXXOp4OuweZmDcB5ZY2OZFNzIQZoMnhYY&#10;a3vljC65L0WAsItRQeV9G0vpiooMupFtiYN3tJ1BH2RXSt3hNcBNIydR9CoN1hwWKmxpXVFxzn+N&#10;Ant6v03yg62nrd99yu/t6ifbZ0o9D/vlGwhPvX+E/9sfWsFsBn9fwg+Q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ZngzEAAAA2wAAAA8AAAAAAAAAAAAAAAAAmAIAAGRycy9k&#10;b3ducmV2LnhtbFBLBQYAAAAABAAEAPUAAACJAwAAAAA=&#10;" filled="f" fillcolor="yellow">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1</w:t>
                            </w:r>
                          </w:p>
                        </w:txbxContent>
                      </v:textbox>
                    </v:rect>
                    <v:rect id="Rectangle 48" o:spid="_x0000_s1072" style="position:absolute;left:4876;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wg8UA&#10;AADbAAAADwAAAGRycy9kb3ducmV2LnhtbESPQWvCQBSE7wX/w/IEb7qxaqnRNaSNhYKnavX8yL4m&#10;odm3aXZN4r/vFoQeh5n5htkmg6lFR62rLCuYzyIQxLnVFRcKPk9v02cQziNrrC2Tghs5SHajhy3G&#10;2vb8Qd3RFyJA2MWooPS+iaV0eUkG3cw2xMH7sq1BH2RbSN1iH+Cmlo9R9CQNVhwWSmzotaT8+3g1&#10;Cs77/HK4/Zz2aTU/rKMh61+yRa/UZDykGxCeBv8fvrfftYLlCv6+hB8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jCDxQAAANsAAAAPAAAAAAAAAAAAAAAAAJgCAABkcnMv&#10;ZG93bnJldi54bWxQSwUGAAAAAAQABAD1AAAAigMAAAAA&#10;" filled="f" fillcolor="#f9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3</w:t>
                            </w:r>
                          </w:p>
                        </w:txbxContent>
                      </v:textbox>
                    </v:rect>
                    <v:rect id="Rectangle 49" o:spid="_x0000_s1073" style="position:absolute;left:5103;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7rmsUA&#10;AADbAAAADwAAAGRycy9kb3ducmV2LnhtbESPW2vCQBSE34X+h+UU+qYbpUqbuooI3p68VMHHQ/Y0&#10;SZs9G7KbGP31riD0cZj5ZpjxtDWFaKhyuWUF/V4EgjixOudUwfF70f0A4TyyxsIyKbiSg+nkpTPG&#10;WNsL76k5+FSEEnYxKsi8L2MpXZKRQdezJXHwfmxl0AdZpVJXeAnlppCDKBpJgzmHhQxLmmeU/B1q&#10;o+B9uJyf97+f9anZ3vrpxhS7enVS6u21nX2B8NT6//CTXuvAjeDxJfwAO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uuaxQAAANsAAAAPAAAAAAAAAAAAAAAAAJgCAABkcnMv&#10;ZG93bnJldi54bWxQSwUGAAAAAAQABAD1AAAAigMAAAAA&#10;" filled="f" fillcolor="red">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4</w:t>
                            </w:r>
                          </w:p>
                        </w:txbxContent>
                      </v:textbox>
                    </v:rect>
                    <v:rect id="Rectangle 50" o:spid="_x0000_s1074" style="position:absolute;left:5329;top:1525;width:227;height: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AziMMA&#10;AADbAAAADwAAAGRycy9kb3ducmV2LnhtbESPT4vCMBTE74LfITzBm6Yusko1SpUV9LKwKuLx0Tz7&#10;x+alNNHWb79ZWPA4zMxvmOW6M5V4UuMKywom4wgEcWp1wZmC82k3moNwHlljZZkUvMjBetXvLTHW&#10;tuUfeh59JgKEXYwKcu/rWEqX5mTQjW1NHLybbQz6IJtM6gbbADeV/IiiT2mw4LCQY03bnNL78WEU&#10;XCfnbzpcyq782pfbTVL7ZNZqpYaDLlmA8NT5d/i/vdcKpjP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AziMMAAADbAAAADwAAAAAAAAAAAAAAAACYAgAAZHJzL2Rv&#10;d25yZXYueG1sUEsFBgAAAAAEAAQA9QAAAIgDAAAAAA==&#10;" filled="f" fillcolor="#c06">
                      <v:textbox inset="2.5mm,1.3mm,2.5mm,1.3mm">
                        <w:txbxContent>
                          <w:p w:rsidR="0046162D" w:rsidRPr="008278A5" w:rsidRDefault="0046162D" w:rsidP="0046162D">
                            <w:pPr>
                              <w:autoSpaceDE w:val="0"/>
                              <w:autoSpaceDN w:val="0"/>
                              <w:adjustRightInd w:val="0"/>
                              <w:jc w:val="center"/>
                              <w:rPr>
                                <w:rFonts w:cs="Arial Narrow"/>
                                <w:b/>
                                <w:color w:val="000000"/>
                              </w:rPr>
                            </w:pPr>
                            <w:r w:rsidRPr="008278A5">
                              <w:rPr>
                                <w:rFonts w:cs="Arial Narrow"/>
                                <w:b/>
                                <w:color w:val="000000"/>
                              </w:rPr>
                              <w:t>5</w:t>
                            </w:r>
                          </w:p>
                        </w:txbxContent>
                      </v:textbox>
                    </v:rect>
                  </v:group>
                </v:group>
                <v:rect id="Rectangle 51" o:spid="_x0000_s1075" style="position:absolute;left:37422;top:10803;width:8868;height:152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SfB8IA&#10;AADbAAAADwAAAGRycy9kb3ducmV2LnhtbERPy2oCMRTdC/2HcAvdSM1MESmjUYpQEHHjo3TcXSbX&#10;ydDJzZikOv69WQguD+c9W/S2FRfyoXGsIB9lIIgrpxuuFRz23++fIEJE1tg6JgU3CrCYvwxmWGh3&#10;5S1ddrEWKYRDgQpMjF0hZagMWQwj1xEn7uS8xZigr6X2eE3htpUfWTaRFhtODQY7Whqq/nb/VsGK&#10;sjHdfstNbtbHYXla//jhOVfq7bX/moKI1Men+OFeaQXjNDZ9ST9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VJ8HwgAAANsAAAAPAAAAAAAAAAAAAAAAAJgCAABkcnMvZG93&#10;bnJldi54bWxQSwUGAAAAAAQABAD1AAAAhwMAAAAA&#10;" filled="f" fillcolor="#0c9">
                  <v:textbox inset="2.5mm,1.3mm,2.5mm,1.3mm">
                    <w:txbxContent>
                      <w:p w:rsidR="0046162D" w:rsidRPr="00B723C6" w:rsidRDefault="0046162D" w:rsidP="0046162D">
                        <w:pPr>
                          <w:autoSpaceDE w:val="0"/>
                          <w:autoSpaceDN w:val="0"/>
                          <w:adjustRightInd w:val="0"/>
                          <w:jc w:val="center"/>
                          <w:rPr>
                            <w:rFonts w:ascii="Arial" w:hAnsi="Arial" w:cs="Arial"/>
                            <w:b/>
                            <w:bCs/>
                            <w:sz w:val="22"/>
                            <w:szCs w:val="22"/>
                            <w14:shadow w14:blurRad="50800" w14:dist="38100" w14:dir="2700000" w14:sx="100000" w14:sy="100000" w14:kx="0" w14:ky="0" w14:algn="tl">
                              <w14:srgbClr w14:val="000000">
                                <w14:alpha w14:val="60000"/>
                              </w14:srgbClr>
                            </w14:shadow>
                          </w:rPr>
                        </w:pPr>
                        <w:r w:rsidRPr="008278A5">
                          <w:rPr>
                            <w:rFonts w:ascii="Arial" w:hAnsi="Arial" w:cs="Arial"/>
                            <w:b/>
                            <w:bCs/>
                            <w:sz w:val="22"/>
                            <w:szCs w:val="22"/>
                          </w:rPr>
                          <w:t>Sviluppo delle singole capacità con i relativi indicatori comportamental</w:t>
                        </w:r>
                        <w:r w:rsidRPr="00B723C6">
                          <w:rPr>
                            <w:rFonts w:ascii="Arial" w:hAnsi="Arial" w:cs="Arial"/>
                            <w:b/>
                            <w:bCs/>
                            <w:sz w:val="22"/>
                            <w:szCs w:val="22"/>
                            <w14:shadow w14:blurRad="50800" w14:dist="38100" w14:dir="2700000" w14:sx="100000" w14:sy="100000" w14:kx="0" w14:ky="0" w14:algn="tl">
                              <w14:srgbClr w14:val="000000">
                                <w14:alpha w14:val="60000"/>
                              </w14:srgbClr>
                            </w14:shadow>
                          </w:rPr>
                          <w:t>i</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2" o:spid="_x0000_s1076" type="#_x0000_t13" style="position:absolute;left:12788;top:16721;width:1969;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p1AsQA&#10;AADbAAAADwAAAGRycy9kb3ducmV2LnhtbESPUUvDQBCE3wX/w7FC3+zFtgaNvRarCAWfWv0Bm9ya&#10;S5vbC7k1Tf99TxD6OMzMN8xyPfpWDdTHJrCBh2kGirgKtuHawPfXx/0TqCjIFtvAZOBMEdar25sl&#10;FjaceEfDXmqVIBwLNOBEukLrWDnyGKehI07eT+g9SpJ9rW2PpwT3rZ5lWa49NpwWHHb05qg67n+9&#10;gWETpHHzzzI7nhfv8ljmh0OZGzO5G19fQAmNcg3/t7fWwOIZ/r6kH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adQLEAAAA2wAAAA8AAAAAAAAAAAAAAAAAmAIAAGRycy9k&#10;b3ducmV2LnhtbFBLBQYAAAAABAAEAPUAAACJAwAAAAA=&#10;" fillcolor="#f30">
                  <v:textbox inset="2.5mm,1.3mm,2.5mm,1.3mm"/>
                </v:shape>
                <v:shape id="AutoShape 53" o:spid="_x0000_s1077" type="#_x0000_t13" style="position:absolute;left:24121;top:16721;width:1968;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lKQsAA&#10;AADbAAAADwAAAGRycy9kb3ducmV2LnhtbERPyWrDMBC9B/oPYgq9JXLaxBQ3SuhCIdBTlg8YWxPL&#10;iTUy1tRx/r46FHJ8vH21GX2rBupjE9jAfJaBIq6Cbbg2cDx8T19BRUG22AYmAzeKsFk/TFZY2HDl&#10;HQ17qVUK4VigASfSFVrHypHHOAsdceJOofcoCfa1tj1eU7hv9XOW5dpjw6nBYUefjqrL/tcbGD6C&#10;NO7lp8wut8WXLMv8fC5zY54ex/c3UEKj3MX/7q01sEzr05f0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lKQsAAAADbAAAADwAAAAAAAAAAAAAAAACYAgAAZHJzL2Rvd25y&#10;ZXYueG1sUEsFBgAAAAAEAAQA9QAAAIUDAAAAAA==&#10;" fillcolor="#f30">
                  <v:textbox inset="2.5mm,1.3mm,2.5mm,1.3mm"/>
                </v:shape>
                <v:shape id="AutoShape 54" o:spid="_x0000_s1078" type="#_x0000_t13" style="position:absolute;left:35454;top:16721;width:1960;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v2cMA&#10;AADbAAAADwAAAGRycy9kb3ducmV2LnhtbESPUWvCQBCE3wv+h2MLfasXaw0l9RRbKQg+1fYHbHLb&#10;XDS3F3LbGP+9VxD6OMzMN8xyPfpWDdTHJrCB2TQDRVwF23Bt4Pvr4/EFVBRki21gMnChCOvV5G6J&#10;hQ1n/qThILVKEI4FGnAiXaF1rBx5jNPQESfvJ/QeJcm+1rbHc4L7Vj9lWa49NpwWHHb07qg6HX69&#10;geEtSOPm+zI7XZ63sijz47HMjXm4HzevoIRG+Q/f2jtrYDGDvy/pB+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Xv2cMAAADbAAAADwAAAAAAAAAAAAAAAACYAgAAZHJzL2Rv&#10;d25yZXYueG1sUEsFBgAAAAAEAAQA9QAAAIgDAAAAAA==&#10;" fillcolor="#f30">
                  <v:textbox inset="2.5mm,1.3mm,2.5mm,1.3mm"/>
                </v:shape>
                <v:shape id="AutoShape 55" o:spid="_x0000_s1079" type="#_x0000_t13" style="position:absolute;left:45802;top:12784;width:1472;height: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TtMIA&#10;AADbAAAADwAAAGRycy9kb3ducmV2LnhtbESPS2vDMBCE74X+B7GFXEojxzghuFFCKRRytRPIdbG2&#10;ftRauZb8+vdRoNDjMDPfMIfTbFoxUu9qywo26wgEcWF1zaWC6+XrbQ/CeWSNrWVSsJCD0/H56YCp&#10;thNnNOa+FAHCLkUFlfddKqUrKjLo1rYjDt637Q36IPtS6h6nADetjKNoJw3WHBYq7OizouInH4wC&#10;ff1NlmYsN0nSuGbIutchvw1KrV7mj3cQnmb/H/5rn7WCbQyPL+EHyO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tO0wgAAANsAAAAPAAAAAAAAAAAAAAAAAJgCAABkcnMvZG93&#10;bnJldi54bWxQSwUGAAAAAAQABAD1AAAAhwMAAAAA&#10;" adj="16166" fillcolor="#f30">
                  <v:textbox inset="2.5mm,1.3mm,2.5mm,1.3mm"/>
                </v:shape>
                <v:shape id="AutoShape 56" o:spid="_x0000_s1080" type="#_x0000_t13" style="position:absolute;left:45802;top:16222;width:1472;height:9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p2L8MA&#10;AADbAAAADwAAAGRycy9kb3ducmV2LnhtbESPS2vDMBCE74X+B7GFXEotJ3VCcaOEUgjkGteQ62Jt&#10;/ai1ci359e+rQKDHYWa+YfbH2bRipN7VlhWsoxgEcWF1zaWC/Ov08gbCeWSNrWVSsJCD4+HxYY+p&#10;thNfaMx8KQKEXYoKKu+7VEpXVGTQRbYjDt637Q36IPtS6h6nADet3MTxThqsOSxU2NFnRcVPNhgF&#10;Ov9NlmYs10nSuGa4dM9Ddh2UWj3NH+8gPM3+P3xvn7WC7SvcvoQfIA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p2L8MAAADbAAAADwAAAAAAAAAAAAAAAACYAgAAZHJzL2Rv&#10;d25yZXYueG1sUEsFBgAAAAAEAAQA9QAAAIgDAAAAAA==&#10;" adj="16166" fillcolor="#f30">
                  <v:textbox inset="2.5mm,1.3mm,2.5mm,1.3mm"/>
                </v:shape>
                <v:shape id="AutoShape 57" o:spid="_x0000_s1081" type="#_x0000_t13" style="position:absolute;left:45802;top:20667;width:1472;height:9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uW8IA&#10;AADbAAAADwAAAGRycy9kb3ducmV2LnhtbESPS2vDMBCE74X+B7GFXkotp7ilOFFCKQRytWvodbE2&#10;ftRauZb8+vdRIJDjMDPfMLvDYjox0eAaywo2UQyCuLS64UpB8XN8/QThPLLGzjIpWMnBYf/4sMNU&#10;25kzmnJfiQBhl6KC2vs+ldKVNRl0ke2Jg3e2g0Ef5FBJPeAc4KaTb3H8IQ02HBZq7Om7pvIvH40C&#10;XfwnaztVmyRpXTtm/cuY/45KPT8tX1sQnhZ/D9/aJ63gPYHrl/AD5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5bwgAAANsAAAAPAAAAAAAAAAAAAAAAAJgCAABkcnMvZG93&#10;bnJldi54bWxQSwUGAAAAAAQABAD1AAAAhwMAAAAA&#10;" adj="16166" fillcolor="#f30">
                  <v:textbox inset="2.5mm,1.3mm,2.5mm,1.3mm"/>
                </v:shape>
                <v:shape id="AutoShape 58" o:spid="_x0000_s1082" type="#_x0000_t13" style="position:absolute;left:45802;top:24113;width:1472;height: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9LwMIA&#10;AADbAAAADwAAAGRycy9kb3ducmV2LnhtbESPS2vDMBCE74X+B7GFXkojJ9ghuFFCKRRytRPIdbG2&#10;ftRauZb8+vdVIJDjMDPfMPvjbFoxUu9qywrWqwgEcWF1zaWCy/n7fQfCeWSNrWVSsJCD4+H5aY+p&#10;thNnNOa+FAHCLkUFlfddKqUrKjLoVrYjDt6P7Q36IPtS6h6nADet3ETRVhqsOSxU2NFXRcVvPhgF&#10;+vIXL81YruO4cc2QdW9Dfh2Uen2ZPz9AeJr9I3xvn7SCJIHbl/AD5O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vAwgAAANsAAAAPAAAAAAAAAAAAAAAAAJgCAABkcnMvZG93&#10;bnJldi54bWxQSwUGAAAAAAQABAD1AAAAhwMAAAAA&#10;" adj="16166" fillcolor="#f30">
                  <v:textbox inset="2.5mm,1.3mm,2.5mm,1.3mm"/>
                </v:shape>
                <w10:anchorlock/>
              </v:group>
            </w:pict>
          </mc:Fallback>
        </mc:AlternateContent>
      </w:r>
    </w:p>
    <w:p w:rsidR="0046162D" w:rsidRPr="004F4A3A" w:rsidRDefault="0046162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Una volta messi a punto gli obiettivi propri del ruolo diventa possibile identificare le capacità necessarie all’operatore per raggiungerli. </w:t>
      </w:r>
    </w:p>
    <w:p w:rsidR="00BE32FD" w:rsidRDefault="0046162D" w:rsidP="0046162D">
      <w:pPr>
        <w:jc w:val="both"/>
        <w:rPr>
          <w:rFonts w:ascii="Arial" w:hAnsi="Arial" w:cs="Arial"/>
          <w:sz w:val="22"/>
          <w:szCs w:val="22"/>
        </w:rPr>
      </w:pPr>
      <w:r w:rsidRPr="004F4A3A">
        <w:rPr>
          <w:rFonts w:ascii="Arial" w:hAnsi="Arial" w:cs="Arial"/>
          <w:sz w:val="22"/>
          <w:szCs w:val="22"/>
        </w:rPr>
        <w:t>E questa operazione, con un supporto tecnico adeguato, può essere fatta direttamente da lui.</w:t>
      </w:r>
    </w:p>
    <w:p w:rsidR="00BE32FD" w:rsidRDefault="00BE32FD"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4F4A3A">
        <w:rPr>
          <w:rFonts w:ascii="Arial" w:hAnsi="Arial" w:cs="Arial"/>
          <w:sz w:val="22"/>
          <w:szCs w:val="22"/>
        </w:rPr>
        <w:t xml:space="preserve"> Identificare in prima persona le capacità necessarie per raggiungere obiettivi considerati propri rappresenta la premessa che porterà poi l’operatore a verificare il suo grado di dominio della </w:t>
      </w:r>
      <w:r w:rsidRPr="004F4A3A">
        <w:rPr>
          <w:rFonts w:ascii="Arial" w:hAnsi="Arial" w:cs="Arial"/>
          <w:sz w:val="22"/>
          <w:szCs w:val="22"/>
        </w:rPr>
        <w:lastRenderedPageBreak/>
        <w:t>capacità (valutazione) e a darsi dei programmi di formazione per sviluppare le capacità critiche o per acquisire quelle mancanti.</w:t>
      </w:r>
    </w:p>
    <w:p w:rsidR="00BE32FD" w:rsidRPr="004F4A3A" w:rsidRDefault="00BE32F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Il percorso operativamente consiste nell’esplicitare gli obiettivi che il ruolo ricoperto deve raggiungere. </w:t>
      </w:r>
    </w:p>
    <w:p w:rsidR="0046162D" w:rsidRDefault="0046162D" w:rsidP="0046162D">
      <w:pPr>
        <w:jc w:val="both"/>
        <w:rPr>
          <w:rFonts w:ascii="Arial" w:hAnsi="Arial" w:cs="Arial"/>
          <w:sz w:val="22"/>
          <w:szCs w:val="22"/>
        </w:rPr>
      </w:pPr>
      <w:r w:rsidRPr="004F4A3A">
        <w:rPr>
          <w:rFonts w:ascii="Arial" w:hAnsi="Arial" w:cs="Arial"/>
          <w:sz w:val="22"/>
          <w:szCs w:val="22"/>
        </w:rPr>
        <w:t xml:space="preserve">Nessuno è generalmente in grado di esporli. Ognuno invece generalmente conosce le responsabilità proprie del ruolo, in quanto scritte nel contratto. Ma partendo dalle responsabilità “ufficiali” non risulta possibile costruire un sistema di valutazione delle prestazioni senza cadere nel vecchio sistema giudicante e arbitrario. E’ necessario scovare gli obiettivi retrostanti l’agire quotidiano. </w:t>
      </w:r>
    </w:p>
    <w:p w:rsidR="00BE32FD" w:rsidRPr="004F4A3A" w:rsidRDefault="00BE32FD"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4F4A3A">
        <w:rPr>
          <w:rFonts w:ascii="Arial" w:hAnsi="Arial" w:cs="Arial"/>
          <w:sz w:val="22"/>
          <w:szCs w:val="22"/>
        </w:rPr>
        <w:t xml:space="preserve">Occorre quindi partire dalla descrizione di quello che il soggetto in ruolo svolge ogni giorno (attività) in modo tale da capire perché lo fa, cioè per capire quali sono gli obiettivi impliciti per poi esplicitarli e collegare ad essi le capacità funzionali per poi misurarle. </w:t>
      </w:r>
    </w:p>
    <w:p w:rsidR="00BE32FD" w:rsidRPr="004F4A3A" w:rsidRDefault="00BE32F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Ciò permette di definire le differenze fra attività, responsabilità e obiettivi, dove </w:t>
      </w:r>
    </w:p>
    <w:p w:rsidR="0046162D" w:rsidRPr="004F4A3A" w:rsidRDefault="0046162D" w:rsidP="0046162D">
      <w:pPr>
        <w:numPr>
          <w:ilvl w:val="0"/>
          <w:numId w:val="23"/>
        </w:numPr>
        <w:jc w:val="both"/>
        <w:rPr>
          <w:rFonts w:ascii="Arial" w:hAnsi="Arial" w:cs="Arial"/>
          <w:sz w:val="22"/>
          <w:szCs w:val="22"/>
        </w:rPr>
      </w:pPr>
      <w:r w:rsidRPr="004F4A3A">
        <w:rPr>
          <w:rFonts w:ascii="Arial" w:hAnsi="Arial" w:cs="Arial"/>
          <w:sz w:val="22"/>
          <w:szCs w:val="22"/>
        </w:rPr>
        <w:t>l’attività è quello che le persone fanno ogni giorno</w:t>
      </w:r>
      <w:r>
        <w:rPr>
          <w:rFonts w:ascii="Arial" w:hAnsi="Arial" w:cs="Arial"/>
          <w:sz w:val="22"/>
          <w:szCs w:val="22"/>
        </w:rPr>
        <w:t>,</w:t>
      </w:r>
    </w:p>
    <w:p w:rsidR="0046162D" w:rsidRPr="004F4A3A" w:rsidRDefault="0046162D" w:rsidP="0046162D">
      <w:pPr>
        <w:numPr>
          <w:ilvl w:val="0"/>
          <w:numId w:val="23"/>
        </w:numPr>
        <w:jc w:val="both"/>
        <w:rPr>
          <w:rFonts w:ascii="Arial" w:hAnsi="Arial" w:cs="Arial"/>
          <w:sz w:val="22"/>
          <w:szCs w:val="22"/>
        </w:rPr>
      </w:pPr>
      <w:r w:rsidRPr="004F4A3A">
        <w:rPr>
          <w:rFonts w:ascii="Arial" w:hAnsi="Arial" w:cs="Arial"/>
          <w:sz w:val="22"/>
          <w:szCs w:val="22"/>
        </w:rPr>
        <w:t>la responsabilità riguarda ciò che il ruolo deve garantire ad altri</w:t>
      </w:r>
      <w:r>
        <w:rPr>
          <w:rFonts w:ascii="Arial" w:hAnsi="Arial" w:cs="Arial"/>
          <w:sz w:val="22"/>
          <w:szCs w:val="22"/>
        </w:rPr>
        <w:t>,</w:t>
      </w:r>
    </w:p>
    <w:p w:rsidR="0046162D" w:rsidRDefault="0046162D" w:rsidP="0046162D">
      <w:pPr>
        <w:numPr>
          <w:ilvl w:val="0"/>
          <w:numId w:val="23"/>
        </w:numPr>
        <w:jc w:val="both"/>
        <w:rPr>
          <w:rFonts w:ascii="Arial" w:hAnsi="Arial" w:cs="Arial"/>
          <w:sz w:val="22"/>
          <w:szCs w:val="22"/>
        </w:rPr>
      </w:pPr>
      <w:r w:rsidRPr="004F4A3A">
        <w:rPr>
          <w:rFonts w:ascii="Arial" w:hAnsi="Arial" w:cs="Arial"/>
          <w:sz w:val="22"/>
          <w:szCs w:val="22"/>
        </w:rPr>
        <w:t>gli obiettivi rappresentano ciò che la persona in ruolo vuole raggiungere.</w:t>
      </w:r>
    </w:p>
    <w:p w:rsidR="00BE32FD" w:rsidRPr="004F4A3A" w:rsidRDefault="00BE32FD" w:rsidP="00BE32FD">
      <w:pPr>
        <w:ind w:left="720"/>
        <w:jc w:val="both"/>
        <w:rPr>
          <w:rFonts w:ascii="Arial" w:hAnsi="Arial" w:cs="Arial"/>
          <w:sz w:val="22"/>
          <w:szCs w:val="22"/>
        </w:rPr>
      </w:pPr>
    </w:p>
    <w:p w:rsidR="0046162D" w:rsidRDefault="0046162D" w:rsidP="0046162D">
      <w:pPr>
        <w:jc w:val="both"/>
        <w:rPr>
          <w:rFonts w:ascii="Arial" w:hAnsi="Arial" w:cs="Arial"/>
          <w:sz w:val="22"/>
          <w:szCs w:val="22"/>
        </w:rPr>
      </w:pPr>
      <w:r w:rsidRPr="004F4A3A">
        <w:rPr>
          <w:rFonts w:ascii="Arial" w:hAnsi="Arial" w:cs="Arial"/>
          <w:sz w:val="22"/>
          <w:szCs w:val="22"/>
        </w:rPr>
        <w:t>Attraverso questo lavoro le persone prendono coscienza del proprio modo adattivo di concepire il ruolo per poi avviarsi verso una modalità attiva.</w:t>
      </w:r>
    </w:p>
    <w:p w:rsidR="00BE32FD" w:rsidRPr="004F4A3A" w:rsidRDefault="00BE32F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La tabella seguente vuole essere un piccolo “campione” di attività scelte fra tutte quelle svolte dai responsabili. Accanto ad ognuna sono state identificate le responsabilità e gli obiettivi correlati. In questo modo è possibile portare i responsabili ad esplicitare gli obiettivi specifici del ruolo ricoperto in modo tale che sia loro possibile, partendo dagli obiettivi, indicare successivamente le capacità necessarie per raggiungerli.</w:t>
      </w:r>
    </w:p>
    <w:p w:rsidR="0046162D" w:rsidRPr="004F4A3A" w:rsidRDefault="0046162D" w:rsidP="0046162D">
      <w:pPr>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37"/>
        <w:gridCol w:w="2599"/>
        <w:gridCol w:w="3119"/>
      </w:tblGrid>
      <w:tr w:rsidR="0046162D" w:rsidRPr="004F4A3A">
        <w:tc>
          <w:tcPr>
            <w:tcW w:w="1951" w:type="dxa"/>
            <w:tcBorders>
              <w:top w:val="double" w:sz="4" w:space="0" w:color="auto"/>
              <w:left w:val="double" w:sz="4" w:space="0" w:color="auto"/>
              <w:bottom w:val="double" w:sz="4" w:space="0" w:color="auto"/>
            </w:tcBorders>
            <w:shd w:val="clear" w:color="auto" w:fill="FFCC99"/>
          </w:tcPr>
          <w:p w:rsidR="0046162D" w:rsidRPr="004F4A3A" w:rsidRDefault="0046162D" w:rsidP="0046162D">
            <w:pPr>
              <w:jc w:val="center"/>
              <w:rPr>
                <w:rFonts w:ascii="Arial" w:hAnsi="Arial" w:cs="Arial"/>
                <w:b/>
                <w:sz w:val="20"/>
              </w:rPr>
            </w:pPr>
            <w:r w:rsidRPr="004F4A3A">
              <w:rPr>
                <w:rFonts w:ascii="Arial" w:hAnsi="Arial" w:cs="Arial"/>
                <w:b/>
                <w:sz w:val="20"/>
              </w:rPr>
              <w:t>Cosa fai ogni giorno</w:t>
            </w:r>
          </w:p>
        </w:tc>
        <w:tc>
          <w:tcPr>
            <w:tcW w:w="1937" w:type="dxa"/>
            <w:tcBorders>
              <w:top w:val="double" w:sz="4" w:space="0" w:color="auto"/>
              <w:bottom w:val="double" w:sz="4" w:space="0" w:color="auto"/>
            </w:tcBorders>
            <w:shd w:val="clear" w:color="auto" w:fill="FFCC99"/>
          </w:tcPr>
          <w:p w:rsidR="0046162D" w:rsidRPr="004F4A3A" w:rsidRDefault="0046162D" w:rsidP="0046162D">
            <w:pPr>
              <w:jc w:val="center"/>
              <w:rPr>
                <w:rFonts w:ascii="Arial" w:hAnsi="Arial" w:cs="Arial"/>
                <w:b/>
                <w:sz w:val="20"/>
              </w:rPr>
            </w:pPr>
            <w:r w:rsidRPr="004F4A3A">
              <w:rPr>
                <w:rFonts w:ascii="Arial" w:hAnsi="Arial" w:cs="Arial"/>
                <w:b/>
                <w:sz w:val="20"/>
              </w:rPr>
              <w:t>Responsabilità sottostanti</w:t>
            </w:r>
          </w:p>
          <w:p w:rsidR="0046162D" w:rsidRPr="004F4A3A" w:rsidRDefault="0046162D" w:rsidP="0046162D">
            <w:pPr>
              <w:jc w:val="center"/>
              <w:rPr>
                <w:rFonts w:ascii="Arial" w:hAnsi="Arial" w:cs="Arial"/>
                <w:sz w:val="20"/>
              </w:rPr>
            </w:pPr>
            <w:r w:rsidRPr="004F4A3A">
              <w:rPr>
                <w:rFonts w:ascii="Arial" w:hAnsi="Arial" w:cs="Arial"/>
                <w:sz w:val="20"/>
              </w:rPr>
              <w:t>(ciò che devo garantire ad altri)</w:t>
            </w:r>
          </w:p>
        </w:tc>
        <w:tc>
          <w:tcPr>
            <w:tcW w:w="2599" w:type="dxa"/>
            <w:tcBorders>
              <w:top w:val="double" w:sz="4" w:space="0" w:color="auto"/>
              <w:bottom w:val="double" w:sz="4" w:space="0" w:color="auto"/>
            </w:tcBorders>
            <w:shd w:val="clear" w:color="auto" w:fill="FFCC99"/>
          </w:tcPr>
          <w:p w:rsidR="0046162D" w:rsidRPr="004F4A3A" w:rsidRDefault="0046162D" w:rsidP="0046162D">
            <w:pPr>
              <w:ind w:left="-71"/>
              <w:jc w:val="center"/>
              <w:rPr>
                <w:rFonts w:ascii="Arial" w:hAnsi="Arial" w:cs="Arial"/>
                <w:b/>
                <w:sz w:val="20"/>
              </w:rPr>
            </w:pPr>
            <w:r w:rsidRPr="004F4A3A">
              <w:rPr>
                <w:rFonts w:ascii="Arial" w:hAnsi="Arial" w:cs="Arial"/>
                <w:b/>
                <w:sz w:val="20"/>
              </w:rPr>
              <w:t>Obiettivi correlati</w:t>
            </w:r>
          </w:p>
          <w:p w:rsidR="0046162D" w:rsidRPr="004F4A3A" w:rsidRDefault="0046162D" w:rsidP="0046162D">
            <w:pPr>
              <w:ind w:left="-71"/>
              <w:jc w:val="center"/>
              <w:rPr>
                <w:rFonts w:ascii="Arial" w:hAnsi="Arial" w:cs="Arial"/>
                <w:sz w:val="20"/>
              </w:rPr>
            </w:pPr>
            <w:r w:rsidRPr="004F4A3A">
              <w:rPr>
                <w:rFonts w:ascii="Arial" w:hAnsi="Arial" w:cs="Arial"/>
                <w:sz w:val="20"/>
              </w:rPr>
              <w:t>(ciò che voglio raggiungere io per garantire l’altro)</w:t>
            </w:r>
          </w:p>
        </w:tc>
        <w:tc>
          <w:tcPr>
            <w:tcW w:w="3119" w:type="dxa"/>
            <w:tcBorders>
              <w:top w:val="double" w:sz="4" w:space="0" w:color="auto"/>
              <w:bottom w:val="double" w:sz="4" w:space="0" w:color="auto"/>
            </w:tcBorders>
            <w:shd w:val="clear" w:color="auto" w:fill="FFCC99"/>
          </w:tcPr>
          <w:p w:rsidR="0046162D" w:rsidRPr="004F4A3A" w:rsidRDefault="0046162D" w:rsidP="0046162D">
            <w:pPr>
              <w:ind w:left="-71"/>
              <w:jc w:val="center"/>
              <w:rPr>
                <w:rFonts w:ascii="Arial" w:hAnsi="Arial" w:cs="Arial"/>
                <w:b/>
                <w:sz w:val="20"/>
              </w:rPr>
            </w:pPr>
            <w:r w:rsidRPr="004F4A3A">
              <w:rPr>
                <w:rFonts w:ascii="Arial" w:hAnsi="Arial" w:cs="Arial"/>
                <w:b/>
                <w:sz w:val="20"/>
              </w:rPr>
              <w:t>Capacità</w:t>
            </w:r>
          </w:p>
          <w:p w:rsidR="0046162D" w:rsidRPr="004F4A3A" w:rsidRDefault="0046162D" w:rsidP="0046162D">
            <w:pPr>
              <w:ind w:left="-71"/>
              <w:jc w:val="center"/>
              <w:rPr>
                <w:rFonts w:ascii="Arial" w:hAnsi="Arial" w:cs="Arial"/>
                <w:sz w:val="20"/>
              </w:rPr>
            </w:pPr>
            <w:r w:rsidRPr="004F4A3A">
              <w:rPr>
                <w:rFonts w:ascii="Arial" w:hAnsi="Arial" w:cs="Arial"/>
                <w:b/>
                <w:sz w:val="20"/>
              </w:rPr>
              <w:t>correlate agli obiettivi</w:t>
            </w:r>
          </w:p>
        </w:tc>
      </w:tr>
      <w:tr w:rsidR="0046162D" w:rsidRPr="004F4A3A">
        <w:tc>
          <w:tcPr>
            <w:tcW w:w="1951" w:type="dxa"/>
            <w:tcBorders>
              <w:top w:val="double" w:sz="4" w:space="0" w:color="auto"/>
            </w:tcBorders>
          </w:tcPr>
          <w:p w:rsidR="0046162D" w:rsidRPr="004F4A3A" w:rsidRDefault="0046162D" w:rsidP="0046162D">
            <w:pPr>
              <w:numPr>
                <w:ilvl w:val="0"/>
                <w:numId w:val="24"/>
              </w:numPr>
              <w:tabs>
                <w:tab w:val="clear" w:pos="720"/>
              </w:tabs>
              <w:ind w:left="426"/>
              <w:rPr>
                <w:rFonts w:ascii="Arial" w:hAnsi="Arial" w:cs="Arial"/>
                <w:sz w:val="20"/>
              </w:rPr>
            </w:pPr>
            <w:r w:rsidRPr="004F4A3A">
              <w:rPr>
                <w:rFonts w:ascii="Arial" w:hAnsi="Arial" w:cs="Arial"/>
                <w:sz w:val="20"/>
              </w:rPr>
              <w:t>Supporto i collaboratori</w:t>
            </w:r>
          </w:p>
        </w:tc>
        <w:tc>
          <w:tcPr>
            <w:tcW w:w="1937" w:type="dxa"/>
            <w:tcBorders>
              <w:top w:val="double" w:sz="4" w:space="0" w:color="auto"/>
            </w:tcBorders>
          </w:tcPr>
          <w:p w:rsidR="0046162D" w:rsidRPr="004F4A3A" w:rsidRDefault="0046162D" w:rsidP="0046162D">
            <w:pPr>
              <w:numPr>
                <w:ilvl w:val="0"/>
                <w:numId w:val="25"/>
              </w:numPr>
              <w:tabs>
                <w:tab w:val="clear" w:pos="720"/>
              </w:tabs>
              <w:ind w:left="325"/>
              <w:rPr>
                <w:rFonts w:ascii="Arial" w:hAnsi="Arial" w:cs="Arial"/>
                <w:sz w:val="20"/>
              </w:rPr>
            </w:pPr>
            <w:r w:rsidRPr="004F4A3A">
              <w:rPr>
                <w:rFonts w:ascii="Arial" w:hAnsi="Arial" w:cs="Arial"/>
                <w:sz w:val="20"/>
              </w:rPr>
              <w:t>Responsabilità dell’esito dell’azione dei collaboratori</w:t>
            </w:r>
          </w:p>
        </w:tc>
        <w:tc>
          <w:tcPr>
            <w:tcW w:w="2599" w:type="dxa"/>
            <w:tcBorders>
              <w:top w:val="double" w:sz="4" w:space="0" w:color="auto"/>
            </w:tcBorders>
          </w:tcPr>
          <w:p w:rsidR="0046162D" w:rsidRPr="004F4A3A" w:rsidRDefault="0046162D" w:rsidP="0046162D">
            <w:pPr>
              <w:numPr>
                <w:ilvl w:val="0"/>
                <w:numId w:val="26"/>
              </w:numPr>
              <w:tabs>
                <w:tab w:val="clear" w:pos="649"/>
              </w:tabs>
              <w:ind w:left="317"/>
              <w:rPr>
                <w:rFonts w:ascii="Arial" w:hAnsi="Arial" w:cs="Arial"/>
                <w:sz w:val="20"/>
              </w:rPr>
            </w:pPr>
            <w:r w:rsidRPr="004F4A3A">
              <w:rPr>
                <w:rFonts w:ascii="Arial" w:hAnsi="Arial" w:cs="Arial"/>
                <w:sz w:val="20"/>
              </w:rPr>
              <w:t>Che i collaboratori facciano le cose richieste senza errori</w:t>
            </w:r>
          </w:p>
        </w:tc>
        <w:tc>
          <w:tcPr>
            <w:tcW w:w="3119" w:type="dxa"/>
            <w:tcBorders>
              <w:top w:val="double" w:sz="4" w:space="0" w:color="auto"/>
            </w:tcBorders>
          </w:tcPr>
          <w:p w:rsidR="0046162D" w:rsidRPr="004F4A3A" w:rsidRDefault="0046162D" w:rsidP="0046162D">
            <w:pPr>
              <w:numPr>
                <w:ilvl w:val="0"/>
                <w:numId w:val="27"/>
              </w:numPr>
              <w:rPr>
                <w:rFonts w:ascii="Arial" w:hAnsi="Arial" w:cs="Arial"/>
                <w:sz w:val="20"/>
              </w:rPr>
            </w:pPr>
            <w:r w:rsidRPr="004F4A3A">
              <w:rPr>
                <w:rFonts w:ascii="Arial" w:hAnsi="Arial" w:cs="Arial"/>
                <w:sz w:val="20"/>
              </w:rPr>
              <w:t>Comunicare</w:t>
            </w:r>
          </w:p>
          <w:p w:rsidR="0046162D" w:rsidRPr="004F4A3A" w:rsidRDefault="0046162D" w:rsidP="0046162D">
            <w:pPr>
              <w:numPr>
                <w:ilvl w:val="0"/>
                <w:numId w:val="27"/>
              </w:numPr>
              <w:rPr>
                <w:rFonts w:ascii="Arial" w:hAnsi="Arial" w:cs="Arial"/>
                <w:sz w:val="20"/>
              </w:rPr>
            </w:pPr>
            <w:r w:rsidRPr="004F4A3A">
              <w:rPr>
                <w:rFonts w:ascii="Arial" w:hAnsi="Arial" w:cs="Arial"/>
                <w:sz w:val="20"/>
              </w:rPr>
              <w:t>Farsi capire</w:t>
            </w:r>
          </w:p>
        </w:tc>
      </w:tr>
      <w:tr w:rsidR="0046162D" w:rsidRPr="004F4A3A">
        <w:tc>
          <w:tcPr>
            <w:tcW w:w="1951" w:type="dxa"/>
          </w:tcPr>
          <w:p w:rsidR="0046162D" w:rsidRPr="004F4A3A" w:rsidRDefault="0046162D" w:rsidP="0046162D">
            <w:pPr>
              <w:numPr>
                <w:ilvl w:val="0"/>
                <w:numId w:val="24"/>
              </w:numPr>
              <w:tabs>
                <w:tab w:val="clear" w:pos="720"/>
              </w:tabs>
              <w:ind w:left="426"/>
              <w:rPr>
                <w:rFonts w:ascii="Arial" w:hAnsi="Arial" w:cs="Arial"/>
                <w:sz w:val="20"/>
              </w:rPr>
            </w:pPr>
            <w:r w:rsidRPr="004F4A3A">
              <w:rPr>
                <w:rFonts w:ascii="Arial" w:hAnsi="Arial" w:cs="Arial"/>
                <w:sz w:val="20"/>
              </w:rPr>
              <w:t>Do disposizioni</w:t>
            </w:r>
          </w:p>
        </w:tc>
        <w:tc>
          <w:tcPr>
            <w:tcW w:w="1937" w:type="dxa"/>
          </w:tcPr>
          <w:p w:rsidR="0046162D" w:rsidRPr="004F4A3A" w:rsidRDefault="0046162D" w:rsidP="0046162D">
            <w:pPr>
              <w:numPr>
                <w:ilvl w:val="0"/>
                <w:numId w:val="25"/>
              </w:numPr>
              <w:tabs>
                <w:tab w:val="clear" w:pos="720"/>
              </w:tabs>
              <w:ind w:left="325"/>
              <w:rPr>
                <w:rFonts w:ascii="Arial" w:hAnsi="Arial" w:cs="Arial"/>
                <w:sz w:val="20"/>
              </w:rPr>
            </w:pPr>
            <w:r w:rsidRPr="004F4A3A">
              <w:rPr>
                <w:rFonts w:ascii="Arial" w:hAnsi="Arial" w:cs="Arial"/>
                <w:sz w:val="20"/>
              </w:rPr>
              <w:t>Distribuire il lavoro</w:t>
            </w:r>
          </w:p>
        </w:tc>
        <w:tc>
          <w:tcPr>
            <w:tcW w:w="2599" w:type="dxa"/>
          </w:tcPr>
          <w:p w:rsidR="0046162D" w:rsidRPr="004F4A3A" w:rsidRDefault="0046162D" w:rsidP="0046162D">
            <w:pPr>
              <w:numPr>
                <w:ilvl w:val="0"/>
                <w:numId w:val="26"/>
              </w:numPr>
              <w:tabs>
                <w:tab w:val="clear" w:pos="649"/>
              </w:tabs>
              <w:ind w:left="317"/>
              <w:rPr>
                <w:rFonts w:ascii="Arial" w:hAnsi="Arial" w:cs="Arial"/>
                <w:sz w:val="20"/>
              </w:rPr>
            </w:pPr>
            <w:r w:rsidRPr="004F4A3A">
              <w:rPr>
                <w:rFonts w:ascii="Arial" w:hAnsi="Arial" w:cs="Arial"/>
                <w:sz w:val="20"/>
              </w:rPr>
              <w:t>Far capire ad ognuno quello che gli viene richiesto e di farlo</w:t>
            </w:r>
          </w:p>
        </w:tc>
        <w:tc>
          <w:tcPr>
            <w:tcW w:w="3119" w:type="dxa"/>
          </w:tcPr>
          <w:p w:rsidR="0046162D" w:rsidRPr="004F4A3A" w:rsidRDefault="0046162D" w:rsidP="0046162D">
            <w:pPr>
              <w:numPr>
                <w:ilvl w:val="0"/>
                <w:numId w:val="27"/>
              </w:numPr>
              <w:rPr>
                <w:rFonts w:ascii="Arial" w:hAnsi="Arial" w:cs="Arial"/>
                <w:sz w:val="20"/>
              </w:rPr>
            </w:pPr>
            <w:r w:rsidRPr="004F4A3A">
              <w:rPr>
                <w:rFonts w:ascii="Arial" w:hAnsi="Arial" w:cs="Arial"/>
                <w:sz w:val="20"/>
              </w:rPr>
              <w:t>Farsi capire</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Chiarire dubbi </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Organizzare </w:t>
            </w:r>
          </w:p>
          <w:p w:rsidR="0046162D" w:rsidRPr="004F4A3A" w:rsidRDefault="0046162D" w:rsidP="0046162D">
            <w:pPr>
              <w:numPr>
                <w:ilvl w:val="0"/>
                <w:numId w:val="27"/>
              </w:numPr>
              <w:rPr>
                <w:rFonts w:ascii="Arial" w:hAnsi="Arial" w:cs="Arial"/>
                <w:sz w:val="20"/>
              </w:rPr>
            </w:pPr>
            <w:r w:rsidRPr="004F4A3A">
              <w:rPr>
                <w:rFonts w:ascii="Arial" w:hAnsi="Arial" w:cs="Arial"/>
                <w:sz w:val="20"/>
              </w:rPr>
              <w:t>Decidere insieme</w:t>
            </w:r>
          </w:p>
          <w:p w:rsidR="0046162D" w:rsidRPr="004F4A3A" w:rsidRDefault="0046162D" w:rsidP="0046162D">
            <w:pPr>
              <w:numPr>
                <w:ilvl w:val="0"/>
                <w:numId w:val="27"/>
              </w:numPr>
              <w:rPr>
                <w:rFonts w:ascii="Arial" w:hAnsi="Arial" w:cs="Arial"/>
                <w:sz w:val="20"/>
              </w:rPr>
            </w:pPr>
            <w:r w:rsidRPr="004F4A3A">
              <w:rPr>
                <w:rFonts w:ascii="Arial" w:hAnsi="Arial" w:cs="Arial"/>
                <w:sz w:val="20"/>
              </w:rPr>
              <w:t>Dominio tecnico del campo</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Motivare </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Ascoltare </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Delegare </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Correggere </w:t>
            </w:r>
          </w:p>
          <w:p w:rsidR="0046162D" w:rsidRPr="004F4A3A" w:rsidRDefault="0046162D" w:rsidP="0046162D">
            <w:pPr>
              <w:numPr>
                <w:ilvl w:val="0"/>
                <w:numId w:val="27"/>
              </w:numPr>
              <w:rPr>
                <w:rFonts w:ascii="Arial" w:hAnsi="Arial" w:cs="Arial"/>
                <w:sz w:val="20"/>
              </w:rPr>
            </w:pPr>
            <w:r w:rsidRPr="004F4A3A">
              <w:rPr>
                <w:rFonts w:ascii="Arial" w:hAnsi="Arial" w:cs="Arial"/>
                <w:sz w:val="20"/>
              </w:rPr>
              <w:t>Controllare</w:t>
            </w:r>
          </w:p>
        </w:tc>
      </w:tr>
      <w:tr w:rsidR="0046162D" w:rsidRPr="004F4A3A">
        <w:tc>
          <w:tcPr>
            <w:tcW w:w="1951" w:type="dxa"/>
          </w:tcPr>
          <w:p w:rsidR="0046162D" w:rsidRPr="004F4A3A" w:rsidRDefault="0046162D" w:rsidP="0046162D">
            <w:pPr>
              <w:numPr>
                <w:ilvl w:val="0"/>
                <w:numId w:val="24"/>
              </w:numPr>
              <w:tabs>
                <w:tab w:val="clear" w:pos="720"/>
              </w:tabs>
              <w:ind w:left="426"/>
              <w:rPr>
                <w:rFonts w:ascii="Arial" w:hAnsi="Arial" w:cs="Arial"/>
                <w:sz w:val="20"/>
              </w:rPr>
            </w:pPr>
            <w:r w:rsidRPr="004F4A3A">
              <w:rPr>
                <w:rFonts w:ascii="Arial" w:hAnsi="Arial" w:cs="Arial"/>
                <w:sz w:val="20"/>
              </w:rPr>
              <w:t>Firmo atti contabili</w:t>
            </w:r>
          </w:p>
        </w:tc>
        <w:tc>
          <w:tcPr>
            <w:tcW w:w="1937" w:type="dxa"/>
          </w:tcPr>
          <w:p w:rsidR="0046162D" w:rsidRPr="004F4A3A" w:rsidRDefault="0046162D" w:rsidP="0046162D">
            <w:pPr>
              <w:numPr>
                <w:ilvl w:val="0"/>
                <w:numId w:val="25"/>
              </w:numPr>
              <w:tabs>
                <w:tab w:val="clear" w:pos="720"/>
              </w:tabs>
              <w:ind w:left="325"/>
              <w:rPr>
                <w:rFonts w:ascii="Arial" w:hAnsi="Arial" w:cs="Arial"/>
                <w:sz w:val="20"/>
              </w:rPr>
            </w:pPr>
            <w:r w:rsidRPr="004F4A3A">
              <w:rPr>
                <w:rFonts w:ascii="Arial" w:hAnsi="Arial" w:cs="Arial"/>
                <w:sz w:val="20"/>
              </w:rPr>
              <w:t xml:space="preserve">Utilizzo risorse finanziarie </w:t>
            </w:r>
            <w:r w:rsidR="002163AE">
              <w:rPr>
                <w:rFonts w:ascii="Arial" w:hAnsi="Arial" w:cs="Arial"/>
                <w:sz w:val="20"/>
              </w:rPr>
              <w:t>dell’ente</w:t>
            </w:r>
          </w:p>
        </w:tc>
        <w:tc>
          <w:tcPr>
            <w:tcW w:w="2599" w:type="dxa"/>
          </w:tcPr>
          <w:p w:rsidR="0046162D" w:rsidRPr="004F4A3A" w:rsidRDefault="0046162D" w:rsidP="0046162D">
            <w:pPr>
              <w:numPr>
                <w:ilvl w:val="0"/>
                <w:numId w:val="26"/>
              </w:numPr>
              <w:tabs>
                <w:tab w:val="clear" w:pos="649"/>
              </w:tabs>
              <w:ind w:left="317"/>
              <w:rPr>
                <w:rFonts w:ascii="Arial" w:hAnsi="Arial" w:cs="Arial"/>
                <w:sz w:val="20"/>
              </w:rPr>
            </w:pPr>
            <w:r w:rsidRPr="004F4A3A">
              <w:rPr>
                <w:rFonts w:ascii="Arial" w:hAnsi="Arial" w:cs="Arial"/>
                <w:sz w:val="20"/>
              </w:rPr>
              <w:t>Finalizzare le risorse a servizi di qualità</w:t>
            </w:r>
          </w:p>
        </w:tc>
        <w:tc>
          <w:tcPr>
            <w:tcW w:w="3119" w:type="dxa"/>
          </w:tcPr>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Organizzare </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Analisi </w:t>
            </w:r>
          </w:p>
          <w:p w:rsidR="0046162D" w:rsidRPr="004F4A3A" w:rsidRDefault="0046162D" w:rsidP="0046162D">
            <w:pPr>
              <w:numPr>
                <w:ilvl w:val="0"/>
                <w:numId w:val="27"/>
              </w:numPr>
              <w:rPr>
                <w:rFonts w:ascii="Arial" w:hAnsi="Arial" w:cs="Arial"/>
                <w:sz w:val="20"/>
              </w:rPr>
            </w:pPr>
            <w:r w:rsidRPr="004F4A3A">
              <w:rPr>
                <w:rFonts w:ascii="Arial" w:hAnsi="Arial" w:cs="Arial"/>
                <w:sz w:val="20"/>
              </w:rPr>
              <w:t>Programmare</w:t>
            </w:r>
          </w:p>
          <w:p w:rsidR="0046162D" w:rsidRPr="004F4A3A" w:rsidRDefault="0046162D" w:rsidP="0046162D">
            <w:pPr>
              <w:numPr>
                <w:ilvl w:val="0"/>
                <w:numId w:val="27"/>
              </w:numPr>
              <w:rPr>
                <w:rFonts w:ascii="Arial" w:hAnsi="Arial" w:cs="Arial"/>
                <w:sz w:val="20"/>
              </w:rPr>
            </w:pPr>
            <w:r w:rsidRPr="004F4A3A">
              <w:rPr>
                <w:rFonts w:ascii="Arial" w:hAnsi="Arial" w:cs="Arial"/>
                <w:sz w:val="20"/>
              </w:rPr>
              <w:t>Verifica</w:t>
            </w:r>
          </w:p>
          <w:p w:rsidR="0046162D" w:rsidRPr="004F4A3A" w:rsidRDefault="0046162D" w:rsidP="0046162D">
            <w:pPr>
              <w:numPr>
                <w:ilvl w:val="0"/>
                <w:numId w:val="27"/>
              </w:numPr>
              <w:rPr>
                <w:rFonts w:ascii="Arial" w:hAnsi="Arial" w:cs="Arial"/>
                <w:sz w:val="20"/>
              </w:rPr>
            </w:pPr>
            <w:r w:rsidRPr="004F4A3A">
              <w:rPr>
                <w:rFonts w:ascii="Arial" w:hAnsi="Arial" w:cs="Arial"/>
                <w:sz w:val="20"/>
              </w:rPr>
              <w:t>Controllo</w:t>
            </w:r>
          </w:p>
          <w:p w:rsidR="0046162D" w:rsidRPr="004F4A3A" w:rsidRDefault="0046162D" w:rsidP="0046162D">
            <w:pPr>
              <w:numPr>
                <w:ilvl w:val="0"/>
                <w:numId w:val="27"/>
              </w:numPr>
              <w:rPr>
                <w:rFonts w:ascii="Arial" w:hAnsi="Arial" w:cs="Arial"/>
                <w:sz w:val="20"/>
              </w:rPr>
            </w:pPr>
            <w:r w:rsidRPr="004F4A3A">
              <w:rPr>
                <w:rFonts w:ascii="Arial" w:hAnsi="Arial" w:cs="Arial"/>
                <w:sz w:val="20"/>
              </w:rPr>
              <w:t>Creatività</w:t>
            </w:r>
          </w:p>
          <w:p w:rsidR="0046162D" w:rsidRPr="004F4A3A" w:rsidRDefault="0046162D" w:rsidP="0046162D">
            <w:pPr>
              <w:numPr>
                <w:ilvl w:val="0"/>
                <w:numId w:val="27"/>
              </w:numPr>
              <w:rPr>
                <w:rFonts w:ascii="Arial" w:hAnsi="Arial" w:cs="Arial"/>
                <w:sz w:val="20"/>
              </w:rPr>
            </w:pPr>
            <w:r w:rsidRPr="004F4A3A">
              <w:rPr>
                <w:rFonts w:ascii="Arial" w:hAnsi="Arial" w:cs="Arial"/>
                <w:sz w:val="20"/>
              </w:rPr>
              <w:t>Dominio del campo</w:t>
            </w:r>
          </w:p>
          <w:p w:rsidR="0046162D" w:rsidRPr="004F4A3A" w:rsidRDefault="0046162D" w:rsidP="0046162D">
            <w:pPr>
              <w:numPr>
                <w:ilvl w:val="0"/>
                <w:numId w:val="27"/>
              </w:numPr>
              <w:rPr>
                <w:rFonts w:ascii="Arial" w:hAnsi="Arial" w:cs="Arial"/>
                <w:sz w:val="20"/>
              </w:rPr>
            </w:pPr>
            <w:r w:rsidRPr="004F4A3A">
              <w:rPr>
                <w:rFonts w:ascii="Arial" w:hAnsi="Arial" w:cs="Arial"/>
                <w:sz w:val="20"/>
              </w:rPr>
              <w:t>Aprire e gestire conflitti</w:t>
            </w:r>
          </w:p>
          <w:p w:rsidR="0046162D" w:rsidRPr="004F4A3A" w:rsidRDefault="0046162D" w:rsidP="0046162D">
            <w:pPr>
              <w:numPr>
                <w:ilvl w:val="0"/>
                <w:numId w:val="27"/>
              </w:numPr>
              <w:rPr>
                <w:rFonts w:ascii="Arial" w:hAnsi="Arial" w:cs="Arial"/>
                <w:sz w:val="20"/>
              </w:rPr>
            </w:pPr>
            <w:r w:rsidRPr="004F4A3A">
              <w:rPr>
                <w:rFonts w:ascii="Arial" w:hAnsi="Arial" w:cs="Arial"/>
                <w:sz w:val="20"/>
              </w:rPr>
              <w:t>Autonomia</w:t>
            </w:r>
          </w:p>
        </w:tc>
      </w:tr>
      <w:tr w:rsidR="0046162D" w:rsidRPr="004F4A3A">
        <w:tc>
          <w:tcPr>
            <w:tcW w:w="1951" w:type="dxa"/>
          </w:tcPr>
          <w:p w:rsidR="0046162D" w:rsidRPr="004F4A3A" w:rsidRDefault="0046162D" w:rsidP="0046162D">
            <w:pPr>
              <w:numPr>
                <w:ilvl w:val="0"/>
                <w:numId w:val="24"/>
              </w:numPr>
              <w:tabs>
                <w:tab w:val="clear" w:pos="720"/>
              </w:tabs>
              <w:ind w:left="426"/>
              <w:rPr>
                <w:rFonts w:ascii="Arial" w:hAnsi="Arial" w:cs="Arial"/>
                <w:sz w:val="20"/>
              </w:rPr>
            </w:pPr>
            <w:r w:rsidRPr="004F4A3A">
              <w:rPr>
                <w:rFonts w:ascii="Arial" w:hAnsi="Arial" w:cs="Arial"/>
                <w:sz w:val="20"/>
              </w:rPr>
              <w:t>Redazione atti amministrativi</w:t>
            </w:r>
          </w:p>
        </w:tc>
        <w:tc>
          <w:tcPr>
            <w:tcW w:w="1937" w:type="dxa"/>
          </w:tcPr>
          <w:p w:rsidR="0046162D" w:rsidRPr="004F4A3A" w:rsidRDefault="0046162D" w:rsidP="0046162D">
            <w:pPr>
              <w:numPr>
                <w:ilvl w:val="0"/>
                <w:numId w:val="25"/>
              </w:numPr>
              <w:tabs>
                <w:tab w:val="clear" w:pos="720"/>
              </w:tabs>
              <w:ind w:left="325"/>
              <w:rPr>
                <w:rFonts w:ascii="Arial" w:hAnsi="Arial" w:cs="Arial"/>
                <w:sz w:val="20"/>
              </w:rPr>
            </w:pPr>
            <w:r w:rsidRPr="004F4A3A">
              <w:rPr>
                <w:rFonts w:ascii="Arial" w:hAnsi="Arial" w:cs="Arial"/>
                <w:sz w:val="20"/>
              </w:rPr>
              <w:t>Correttezza delle procedure</w:t>
            </w:r>
          </w:p>
        </w:tc>
        <w:tc>
          <w:tcPr>
            <w:tcW w:w="2599" w:type="dxa"/>
          </w:tcPr>
          <w:p w:rsidR="0046162D" w:rsidRPr="004F4A3A" w:rsidRDefault="0046162D" w:rsidP="0046162D">
            <w:pPr>
              <w:numPr>
                <w:ilvl w:val="0"/>
                <w:numId w:val="26"/>
              </w:numPr>
              <w:tabs>
                <w:tab w:val="clear" w:pos="649"/>
              </w:tabs>
              <w:ind w:left="317"/>
              <w:rPr>
                <w:rFonts w:ascii="Arial" w:hAnsi="Arial" w:cs="Arial"/>
                <w:sz w:val="20"/>
              </w:rPr>
            </w:pPr>
            <w:r w:rsidRPr="004F4A3A">
              <w:rPr>
                <w:rFonts w:ascii="Arial" w:hAnsi="Arial" w:cs="Arial"/>
                <w:sz w:val="20"/>
              </w:rPr>
              <w:t xml:space="preserve">Rispetto dei vincoli normativi </w:t>
            </w:r>
            <w:r w:rsidRPr="004F4A3A">
              <w:rPr>
                <w:rFonts w:ascii="Arial" w:hAnsi="Arial" w:cs="Arial"/>
                <w:sz w:val="20"/>
              </w:rPr>
              <w:br/>
            </w:r>
            <w:r w:rsidRPr="004F4A3A">
              <w:rPr>
                <w:rFonts w:ascii="Arial" w:hAnsi="Arial" w:cs="Arial"/>
                <w:sz w:val="20"/>
              </w:rPr>
              <w:lastRenderedPageBreak/>
              <w:t>(farli al minor costo e correttamente)</w:t>
            </w:r>
          </w:p>
        </w:tc>
        <w:tc>
          <w:tcPr>
            <w:tcW w:w="3119" w:type="dxa"/>
          </w:tcPr>
          <w:p w:rsidR="0046162D" w:rsidRPr="004F4A3A" w:rsidRDefault="0046162D" w:rsidP="0046162D">
            <w:pPr>
              <w:numPr>
                <w:ilvl w:val="0"/>
                <w:numId w:val="27"/>
              </w:numPr>
              <w:rPr>
                <w:rFonts w:ascii="Arial" w:hAnsi="Arial" w:cs="Arial"/>
                <w:sz w:val="20"/>
              </w:rPr>
            </w:pPr>
            <w:r w:rsidRPr="004F4A3A">
              <w:rPr>
                <w:rFonts w:ascii="Arial" w:hAnsi="Arial" w:cs="Arial"/>
                <w:sz w:val="20"/>
              </w:rPr>
              <w:lastRenderedPageBreak/>
              <w:t>Dominio della complessità</w:t>
            </w:r>
          </w:p>
          <w:p w:rsidR="0046162D" w:rsidRPr="004F4A3A" w:rsidRDefault="0046162D" w:rsidP="0046162D">
            <w:pPr>
              <w:numPr>
                <w:ilvl w:val="0"/>
                <w:numId w:val="27"/>
              </w:numPr>
              <w:rPr>
                <w:rFonts w:ascii="Arial" w:hAnsi="Arial" w:cs="Arial"/>
                <w:sz w:val="20"/>
              </w:rPr>
            </w:pPr>
            <w:r w:rsidRPr="004F4A3A">
              <w:rPr>
                <w:rFonts w:ascii="Arial" w:hAnsi="Arial" w:cs="Arial"/>
                <w:sz w:val="20"/>
              </w:rPr>
              <w:lastRenderedPageBreak/>
              <w:t xml:space="preserve">Sintesi </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Organizzative </w:t>
            </w:r>
          </w:p>
          <w:p w:rsidR="0046162D" w:rsidRPr="004F4A3A" w:rsidRDefault="0046162D" w:rsidP="0046162D">
            <w:pPr>
              <w:numPr>
                <w:ilvl w:val="0"/>
                <w:numId w:val="27"/>
              </w:numPr>
              <w:rPr>
                <w:rFonts w:ascii="Arial" w:hAnsi="Arial" w:cs="Arial"/>
                <w:sz w:val="20"/>
              </w:rPr>
            </w:pPr>
            <w:r w:rsidRPr="004F4A3A">
              <w:rPr>
                <w:rFonts w:ascii="Arial" w:hAnsi="Arial" w:cs="Arial"/>
                <w:sz w:val="20"/>
              </w:rPr>
              <w:t>Interpretare (analisi)</w:t>
            </w:r>
          </w:p>
          <w:p w:rsidR="0046162D" w:rsidRPr="004F4A3A" w:rsidRDefault="0046162D" w:rsidP="0046162D">
            <w:pPr>
              <w:numPr>
                <w:ilvl w:val="0"/>
                <w:numId w:val="27"/>
              </w:numPr>
              <w:rPr>
                <w:rFonts w:ascii="Arial" w:hAnsi="Arial" w:cs="Arial"/>
                <w:sz w:val="20"/>
              </w:rPr>
            </w:pPr>
            <w:r w:rsidRPr="004F4A3A">
              <w:rPr>
                <w:rFonts w:ascii="Arial" w:hAnsi="Arial" w:cs="Arial"/>
                <w:sz w:val="20"/>
              </w:rPr>
              <w:t>Risolvere problemi</w:t>
            </w:r>
          </w:p>
          <w:p w:rsidR="0046162D" w:rsidRPr="004F4A3A" w:rsidRDefault="0046162D" w:rsidP="0046162D">
            <w:pPr>
              <w:numPr>
                <w:ilvl w:val="0"/>
                <w:numId w:val="27"/>
              </w:numPr>
              <w:rPr>
                <w:rFonts w:ascii="Arial" w:hAnsi="Arial" w:cs="Arial"/>
                <w:sz w:val="20"/>
              </w:rPr>
            </w:pPr>
            <w:r w:rsidRPr="004F4A3A">
              <w:rPr>
                <w:rFonts w:ascii="Arial" w:hAnsi="Arial" w:cs="Arial"/>
                <w:sz w:val="20"/>
              </w:rPr>
              <w:t>Imparare</w:t>
            </w:r>
          </w:p>
          <w:p w:rsidR="0046162D" w:rsidRPr="004F4A3A" w:rsidRDefault="0046162D" w:rsidP="0046162D">
            <w:pPr>
              <w:numPr>
                <w:ilvl w:val="0"/>
                <w:numId w:val="27"/>
              </w:numPr>
              <w:rPr>
                <w:rFonts w:ascii="Arial" w:hAnsi="Arial" w:cs="Arial"/>
                <w:sz w:val="20"/>
              </w:rPr>
            </w:pPr>
            <w:r w:rsidRPr="004F4A3A">
              <w:rPr>
                <w:rFonts w:ascii="Arial" w:hAnsi="Arial" w:cs="Arial"/>
                <w:sz w:val="20"/>
              </w:rPr>
              <w:t>Controllo</w:t>
            </w:r>
          </w:p>
        </w:tc>
      </w:tr>
      <w:tr w:rsidR="0046162D" w:rsidRPr="004F4A3A">
        <w:tc>
          <w:tcPr>
            <w:tcW w:w="1951" w:type="dxa"/>
          </w:tcPr>
          <w:p w:rsidR="0046162D" w:rsidRPr="004F4A3A" w:rsidRDefault="0046162D" w:rsidP="0046162D">
            <w:pPr>
              <w:numPr>
                <w:ilvl w:val="0"/>
                <w:numId w:val="24"/>
              </w:numPr>
              <w:tabs>
                <w:tab w:val="clear" w:pos="720"/>
              </w:tabs>
              <w:ind w:left="426"/>
              <w:rPr>
                <w:rFonts w:ascii="Arial" w:hAnsi="Arial" w:cs="Arial"/>
                <w:sz w:val="20"/>
              </w:rPr>
            </w:pPr>
            <w:r w:rsidRPr="004F4A3A">
              <w:rPr>
                <w:rFonts w:ascii="Arial" w:hAnsi="Arial" w:cs="Arial"/>
                <w:sz w:val="20"/>
              </w:rPr>
              <w:lastRenderedPageBreak/>
              <w:t>Controllo attività collaboratori</w:t>
            </w:r>
          </w:p>
        </w:tc>
        <w:tc>
          <w:tcPr>
            <w:tcW w:w="1937" w:type="dxa"/>
          </w:tcPr>
          <w:p w:rsidR="0046162D" w:rsidRPr="004F4A3A" w:rsidRDefault="0046162D" w:rsidP="0046162D">
            <w:pPr>
              <w:numPr>
                <w:ilvl w:val="0"/>
                <w:numId w:val="25"/>
              </w:numPr>
              <w:tabs>
                <w:tab w:val="clear" w:pos="720"/>
              </w:tabs>
              <w:ind w:left="325"/>
              <w:rPr>
                <w:rFonts w:ascii="Arial" w:hAnsi="Arial" w:cs="Arial"/>
                <w:sz w:val="20"/>
              </w:rPr>
            </w:pPr>
            <w:r w:rsidRPr="004F4A3A">
              <w:rPr>
                <w:rFonts w:ascii="Arial" w:hAnsi="Arial" w:cs="Arial"/>
                <w:sz w:val="20"/>
              </w:rPr>
              <w:t xml:space="preserve">Responsabilità dell’uso della delega </w:t>
            </w:r>
          </w:p>
        </w:tc>
        <w:tc>
          <w:tcPr>
            <w:tcW w:w="2599" w:type="dxa"/>
          </w:tcPr>
          <w:p w:rsidR="0046162D" w:rsidRPr="004F4A3A" w:rsidRDefault="0046162D" w:rsidP="0046162D">
            <w:pPr>
              <w:numPr>
                <w:ilvl w:val="0"/>
                <w:numId w:val="26"/>
              </w:numPr>
              <w:tabs>
                <w:tab w:val="clear" w:pos="649"/>
              </w:tabs>
              <w:ind w:left="317"/>
              <w:rPr>
                <w:rFonts w:ascii="Arial" w:hAnsi="Arial" w:cs="Arial"/>
                <w:sz w:val="20"/>
              </w:rPr>
            </w:pPr>
            <w:r w:rsidRPr="004F4A3A">
              <w:rPr>
                <w:rFonts w:ascii="Arial" w:hAnsi="Arial" w:cs="Arial"/>
                <w:sz w:val="20"/>
              </w:rPr>
              <w:t>Che tu faccia ciò che abbiamo deciso insieme e lo faccia da solo</w:t>
            </w:r>
          </w:p>
        </w:tc>
        <w:tc>
          <w:tcPr>
            <w:tcW w:w="3119" w:type="dxa"/>
          </w:tcPr>
          <w:p w:rsidR="0046162D" w:rsidRPr="004F4A3A" w:rsidRDefault="0046162D" w:rsidP="0046162D">
            <w:pPr>
              <w:numPr>
                <w:ilvl w:val="0"/>
                <w:numId w:val="27"/>
              </w:numPr>
              <w:rPr>
                <w:rFonts w:ascii="Arial" w:hAnsi="Arial" w:cs="Arial"/>
                <w:sz w:val="20"/>
              </w:rPr>
            </w:pPr>
            <w:r w:rsidRPr="004F4A3A">
              <w:rPr>
                <w:rFonts w:ascii="Arial" w:hAnsi="Arial" w:cs="Arial"/>
                <w:sz w:val="20"/>
              </w:rPr>
              <w:t>Delegare</w:t>
            </w:r>
          </w:p>
          <w:p w:rsidR="0046162D" w:rsidRPr="004F4A3A" w:rsidRDefault="0046162D" w:rsidP="0046162D">
            <w:pPr>
              <w:numPr>
                <w:ilvl w:val="0"/>
                <w:numId w:val="27"/>
              </w:numPr>
              <w:rPr>
                <w:rFonts w:ascii="Arial" w:hAnsi="Arial" w:cs="Arial"/>
                <w:sz w:val="20"/>
              </w:rPr>
            </w:pPr>
            <w:r w:rsidRPr="004F4A3A">
              <w:rPr>
                <w:rFonts w:ascii="Arial" w:hAnsi="Arial" w:cs="Arial"/>
                <w:sz w:val="20"/>
              </w:rPr>
              <w:t xml:space="preserve">Controllare </w:t>
            </w:r>
          </w:p>
          <w:p w:rsidR="0046162D" w:rsidRPr="004F4A3A" w:rsidRDefault="0046162D" w:rsidP="0046162D">
            <w:pPr>
              <w:numPr>
                <w:ilvl w:val="0"/>
                <w:numId w:val="27"/>
              </w:numPr>
              <w:rPr>
                <w:rFonts w:ascii="Arial" w:hAnsi="Arial" w:cs="Arial"/>
                <w:sz w:val="20"/>
              </w:rPr>
            </w:pPr>
            <w:r w:rsidRPr="004F4A3A">
              <w:rPr>
                <w:rFonts w:ascii="Arial" w:hAnsi="Arial" w:cs="Arial"/>
                <w:sz w:val="20"/>
              </w:rPr>
              <w:t>Realizzare in gruppo</w:t>
            </w:r>
          </w:p>
        </w:tc>
      </w:tr>
    </w:tbl>
    <w:p w:rsidR="0046162D" w:rsidRPr="004F4A3A" w:rsidRDefault="0046162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Una volta definite le responsabilità di ogni ruolo, queste vanno trasformate in obiettivi concreti.</w:t>
      </w: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Partendo poi dagli obiettivi concreti è possibile identificare le capacità necessarie per realizzarli, capacità che successivamente dovranno essere misurate. </w:t>
      </w:r>
    </w:p>
    <w:p w:rsidR="0046162D" w:rsidRDefault="0046162D" w:rsidP="0046162D">
      <w:pPr>
        <w:jc w:val="both"/>
        <w:rPr>
          <w:rFonts w:ascii="Arial" w:hAnsi="Arial" w:cs="Arial"/>
          <w:sz w:val="22"/>
          <w:szCs w:val="22"/>
        </w:rPr>
      </w:pPr>
      <w:r w:rsidRPr="004F4A3A">
        <w:rPr>
          <w:rFonts w:ascii="Arial" w:hAnsi="Arial" w:cs="Arial"/>
          <w:sz w:val="22"/>
          <w:szCs w:val="22"/>
        </w:rPr>
        <w:t xml:space="preserve">Per misurare le capacità va definita una metodologia che dovrà risultare efficace come strumento di orientamento del prestatore d’opera e dovrà risultare “motivante” dal suo punto di vista (valutazione come servizio). </w:t>
      </w:r>
    </w:p>
    <w:p w:rsidR="00BE32FD" w:rsidRPr="004F4A3A" w:rsidRDefault="00BE32FD"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4F4A3A">
        <w:rPr>
          <w:rFonts w:ascii="Arial" w:hAnsi="Arial" w:cs="Arial"/>
          <w:sz w:val="22"/>
          <w:szCs w:val="22"/>
        </w:rPr>
        <w:t xml:space="preserve">Procedendo in questo modo è possibile portare il valutato a capire da sé la relazione fra responsabilità, obiettivi, capacità e valutazione . </w:t>
      </w:r>
    </w:p>
    <w:p w:rsidR="00BE32FD" w:rsidRPr="004F4A3A" w:rsidRDefault="00BE32F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Solo partendo da obiettivi concreti e misurabili è possibile definire le capacità necessarie per raggiungerli e il grado di sviluppo di ognuna di esse (intensità). </w:t>
      </w:r>
    </w:p>
    <w:p w:rsidR="0046162D" w:rsidRPr="00451BF3" w:rsidRDefault="0046162D" w:rsidP="0046162D">
      <w:pPr>
        <w:jc w:val="both"/>
        <w:rPr>
          <w:rFonts w:ascii="Arial" w:hAnsi="Arial" w:cs="Arial"/>
          <w:sz w:val="22"/>
          <w:szCs w:val="22"/>
        </w:rPr>
      </w:pPr>
      <w:r w:rsidRPr="00451BF3">
        <w:rPr>
          <w:rFonts w:ascii="Arial" w:hAnsi="Arial" w:cs="Arial"/>
          <w:sz w:val="22"/>
          <w:szCs w:val="22"/>
        </w:rPr>
        <w:t>In sintesi il percorso per arrivare al modello di “valutazione come servizio” ha i seguenti passaggi, definendo, nell’ordine:</w:t>
      </w:r>
    </w:p>
    <w:p w:rsidR="0046162D" w:rsidRPr="00451BF3" w:rsidRDefault="0046162D" w:rsidP="0046162D">
      <w:pPr>
        <w:numPr>
          <w:ilvl w:val="0"/>
          <w:numId w:val="28"/>
        </w:numPr>
        <w:jc w:val="both"/>
        <w:rPr>
          <w:rFonts w:ascii="Arial" w:hAnsi="Arial" w:cs="Arial"/>
          <w:sz w:val="22"/>
          <w:szCs w:val="22"/>
        </w:rPr>
      </w:pPr>
      <w:r w:rsidRPr="00451BF3">
        <w:rPr>
          <w:rFonts w:ascii="Arial" w:hAnsi="Arial" w:cs="Arial"/>
          <w:sz w:val="22"/>
          <w:szCs w:val="22"/>
        </w:rPr>
        <w:t xml:space="preserve">le responsabilità del ruolo, </w:t>
      </w:r>
    </w:p>
    <w:p w:rsidR="0046162D" w:rsidRPr="00451BF3" w:rsidRDefault="0046162D" w:rsidP="0046162D">
      <w:pPr>
        <w:numPr>
          <w:ilvl w:val="0"/>
          <w:numId w:val="28"/>
        </w:numPr>
        <w:jc w:val="both"/>
        <w:rPr>
          <w:rFonts w:ascii="Arial" w:hAnsi="Arial" w:cs="Arial"/>
          <w:sz w:val="22"/>
          <w:szCs w:val="22"/>
        </w:rPr>
      </w:pPr>
      <w:r w:rsidRPr="00451BF3">
        <w:rPr>
          <w:rFonts w:ascii="Arial" w:hAnsi="Arial" w:cs="Arial"/>
          <w:sz w:val="22"/>
          <w:szCs w:val="22"/>
        </w:rPr>
        <w:t xml:space="preserve">gli obiettivi attraverso i quali il ruolo può assolvere le responsabilità, </w:t>
      </w:r>
    </w:p>
    <w:p w:rsidR="0046162D" w:rsidRPr="00451BF3" w:rsidRDefault="0046162D" w:rsidP="0046162D">
      <w:pPr>
        <w:numPr>
          <w:ilvl w:val="0"/>
          <w:numId w:val="28"/>
        </w:numPr>
        <w:jc w:val="both"/>
        <w:rPr>
          <w:rFonts w:ascii="Arial" w:hAnsi="Arial" w:cs="Arial"/>
          <w:sz w:val="22"/>
          <w:szCs w:val="22"/>
        </w:rPr>
      </w:pPr>
      <w:r w:rsidRPr="00451BF3">
        <w:rPr>
          <w:rFonts w:ascii="Arial" w:hAnsi="Arial" w:cs="Arial"/>
          <w:sz w:val="22"/>
          <w:szCs w:val="22"/>
        </w:rPr>
        <w:t xml:space="preserve">le capacità correlate agli obiettivi  </w:t>
      </w:r>
    </w:p>
    <w:p w:rsidR="0046162D" w:rsidRPr="00451BF3" w:rsidRDefault="0046162D" w:rsidP="0046162D">
      <w:pPr>
        <w:numPr>
          <w:ilvl w:val="0"/>
          <w:numId w:val="28"/>
        </w:numPr>
        <w:jc w:val="both"/>
        <w:rPr>
          <w:rFonts w:ascii="Arial" w:hAnsi="Arial" w:cs="Arial"/>
          <w:sz w:val="22"/>
          <w:szCs w:val="22"/>
        </w:rPr>
      </w:pPr>
      <w:r w:rsidRPr="00451BF3">
        <w:rPr>
          <w:rFonts w:ascii="Arial" w:hAnsi="Arial" w:cs="Arial"/>
          <w:sz w:val="22"/>
          <w:szCs w:val="22"/>
        </w:rPr>
        <w:t>gli indicatori comportamentali che evidenziano il grado di presenza della capacità oggetto di valutazione.</w:t>
      </w:r>
    </w:p>
    <w:p w:rsidR="0046162D" w:rsidRPr="004F4A3A" w:rsidRDefault="0046162D" w:rsidP="0046162D">
      <w:pPr>
        <w:jc w:val="both"/>
        <w:rPr>
          <w:rFonts w:ascii="Arial" w:hAnsi="Arial" w:cs="Arial"/>
          <w:i/>
          <w:sz w:val="22"/>
          <w:szCs w:val="22"/>
        </w:rPr>
      </w:pPr>
    </w:p>
    <w:p w:rsidR="0046162D" w:rsidRPr="004F4A3A" w:rsidRDefault="0046162D" w:rsidP="0046162D">
      <w:pPr>
        <w:pStyle w:val="Titolo4"/>
        <w:numPr>
          <w:ilvl w:val="0"/>
          <w:numId w:val="19"/>
        </w:numPr>
        <w:tabs>
          <w:tab w:val="clear" w:pos="1806"/>
          <w:tab w:val="num" w:pos="1134"/>
        </w:tabs>
        <w:ind w:left="1134" w:hanging="425"/>
        <w:rPr>
          <w:rFonts w:ascii="Arial" w:hAnsi="Arial" w:cs="Arial"/>
          <w:b/>
          <w:bCs/>
          <w:sz w:val="22"/>
          <w:szCs w:val="22"/>
          <w:u w:val="none"/>
        </w:rPr>
      </w:pPr>
      <w:r w:rsidRPr="004F4A3A">
        <w:rPr>
          <w:rFonts w:ascii="Arial" w:hAnsi="Arial" w:cs="Arial"/>
          <w:b/>
          <w:bCs/>
          <w:sz w:val="22"/>
          <w:szCs w:val="22"/>
          <w:u w:val="none"/>
        </w:rPr>
        <w:t>La misurazione delle capacità</w:t>
      </w:r>
    </w:p>
    <w:p w:rsidR="0046162D" w:rsidRPr="004F4A3A" w:rsidRDefault="0046162D" w:rsidP="0046162D">
      <w:pPr>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Va sottolineato come la scala da</w:t>
      </w:r>
      <w:r w:rsidR="008757C3">
        <w:rPr>
          <w:rFonts w:ascii="Arial" w:hAnsi="Arial" w:cs="Arial"/>
          <w:sz w:val="22"/>
          <w:szCs w:val="22"/>
        </w:rPr>
        <w:t>0</w:t>
      </w:r>
      <w:r w:rsidRPr="004F4A3A">
        <w:rPr>
          <w:rFonts w:ascii="Arial" w:hAnsi="Arial" w:cs="Arial"/>
          <w:sz w:val="22"/>
          <w:szCs w:val="22"/>
        </w:rPr>
        <w:t xml:space="preserve"> a 5 preveda sempre, nei primi 2 gradini (livello </w:t>
      </w:r>
      <w:r w:rsidR="008757C3">
        <w:rPr>
          <w:rFonts w:ascii="Arial" w:hAnsi="Arial" w:cs="Arial"/>
          <w:sz w:val="22"/>
          <w:szCs w:val="22"/>
        </w:rPr>
        <w:t>0</w:t>
      </w:r>
      <w:r w:rsidRPr="004F4A3A">
        <w:rPr>
          <w:rFonts w:ascii="Arial" w:hAnsi="Arial" w:cs="Arial"/>
          <w:sz w:val="22"/>
          <w:szCs w:val="22"/>
        </w:rPr>
        <w:t xml:space="preserve"> e </w:t>
      </w:r>
      <w:r w:rsidR="008757C3">
        <w:rPr>
          <w:rFonts w:ascii="Arial" w:hAnsi="Arial" w:cs="Arial"/>
          <w:sz w:val="22"/>
          <w:szCs w:val="22"/>
        </w:rPr>
        <w:t>1</w:t>
      </w:r>
      <w:r w:rsidRPr="004F4A3A">
        <w:rPr>
          <w:rFonts w:ascii="Arial" w:hAnsi="Arial" w:cs="Arial"/>
          <w:sz w:val="22"/>
          <w:szCs w:val="22"/>
        </w:rPr>
        <w:t xml:space="preserve">) comportamenti che non hanno una dimensione professionale. I comportamenti professionali cominciano dal livello </w:t>
      </w:r>
      <w:r w:rsidR="008757C3">
        <w:rPr>
          <w:rFonts w:ascii="Arial" w:hAnsi="Arial" w:cs="Arial"/>
          <w:sz w:val="22"/>
          <w:szCs w:val="22"/>
        </w:rPr>
        <w:t xml:space="preserve">2 </w:t>
      </w:r>
      <w:r w:rsidRPr="004F4A3A">
        <w:rPr>
          <w:rFonts w:ascii="Arial" w:hAnsi="Arial" w:cs="Arial"/>
          <w:sz w:val="22"/>
          <w:szCs w:val="22"/>
        </w:rPr>
        <w:t xml:space="preserve">in avanti. </w:t>
      </w:r>
    </w:p>
    <w:p w:rsidR="00BE32FD" w:rsidRDefault="00BE32FD"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4F4A3A">
        <w:rPr>
          <w:rFonts w:ascii="Arial" w:hAnsi="Arial" w:cs="Arial"/>
          <w:sz w:val="22"/>
          <w:szCs w:val="22"/>
        </w:rPr>
        <w:t xml:space="preserve">Per poter essere efficace a livello formativo, lo strumento di misurazione deve permettere di misurare la realtà che c’è in modo da fornire informazioni sicure (riscontrabili) da usare come punto di partenza a partire dal quale l’interessato possa costruire un proprio percorso di sviluppo. In sostanza, le persone in ruolo, spesso manifestano comportamenti (capacità) che sono agli antipodi rispetto a quelli efficaci. </w:t>
      </w:r>
    </w:p>
    <w:p w:rsidR="00BE32FD" w:rsidRPr="004F4A3A" w:rsidRDefault="00BE32FD" w:rsidP="0046162D">
      <w:pPr>
        <w:jc w:val="both"/>
        <w:rPr>
          <w:rFonts w:ascii="Arial" w:hAnsi="Arial" w:cs="Arial"/>
          <w:sz w:val="22"/>
          <w:szCs w:val="22"/>
        </w:rPr>
      </w:pPr>
    </w:p>
    <w:p w:rsidR="0046162D" w:rsidRPr="004F4A3A" w:rsidRDefault="0046162D" w:rsidP="0046162D">
      <w:pPr>
        <w:jc w:val="both"/>
        <w:rPr>
          <w:rFonts w:ascii="Arial" w:hAnsi="Arial" w:cs="Arial"/>
          <w:sz w:val="22"/>
          <w:szCs w:val="22"/>
        </w:rPr>
      </w:pPr>
      <w:r w:rsidRPr="004F4A3A">
        <w:rPr>
          <w:rFonts w:ascii="Arial" w:hAnsi="Arial" w:cs="Arial"/>
          <w:sz w:val="22"/>
          <w:szCs w:val="22"/>
        </w:rPr>
        <w:t>La valutazione dovrà permettere loro di toccare con mano quello che è il loro punto di partenza, qualunque esso sia, in modo da stimolarli a tracciare un itinerario evolutivo credibile e presidiabile da loro stessi.</w:t>
      </w:r>
    </w:p>
    <w:p w:rsidR="0046162D" w:rsidRPr="004F4A3A" w:rsidRDefault="0046162D" w:rsidP="0046162D">
      <w:pPr>
        <w:jc w:val="both"/>
        <w:rPr>
          <w:rFonts w:ascii="Arial" w:hAnsi="Arial" w:cs="Arial"/>
          <w:sz w:val="22"/>
          <w:szCs w:val="22"/>
        </w:rPr>
      </w:pPr>
    </w:p>
    <w:p w:rsidR="0046162D" w:rsidRPr="004F4A3A" w:rsidRDefault="0046162D" w:rsidP="0046162D">
      <w:pPr>
        <w:pStyle w:val="Titolo4"/>
        <w:ind w:left="0" w:firstLine="708"/>
        <w:jc w:val="both"/>
        <w:rPr>
          <w:rFonts w:ascii="Arial" w:hAnsi="Arial" w:cs="Arial"/>
          <w:b/>
          <w:bCs/>
          <w:sz w:val="22"/>
          <w:szCs w:val="22"/>
          <w:u w:val="none"/>
        </w:rPr>
      </w:pPr>
      <w:r w:rsidRPr="004F4A3A">
        <w:rPr>
          <w:rFonts w:ascii="Arial" w:hAnsi="Arial" w:cs="Arial"/>
          <w:b/>
          <w:bCs/>
          <w:sz w:val="22"/>
          <w:szCs w:val="22"/>
          <w:u w:val="none"/>
        </w:rPr>
        <w:t>C.</w:t>
      </w:r>
      <w:r w:rsidRPr="00040F2A">
        <w:rPr>
          <w:rFonts w:ascii="Arial" w:hAnsi="Arial" w:cs="Arial"/>
          <w:b/>
          <w:bCs/>
          <w:sz w:val="22"/>
          <w:szCs w:val="22"/>
          <w:u w:val="none"/>
        </w:rPr>
        <w:t xml:space="preserve">  L’archivio </w:t>
      </w:r>
      <w:r w:rsidRPr="004F4A3A">
        <w:rPr>
          <w:rFonts w:ascii="Arial" w:hAnsi="Arial" w:cs="Arial"/>
          <w:b/>
          <w:bCs/>
          <w:sz w:val="22"/>
          <w:szCs w:val="22"/>
          <w:u w:val="none"/>
        </w:rPr>
        <w:t>delle capacità</w:t>
      </w:r>
    </w:p>
    <w:p w:rsidR="0046162D" w:rsidRPr="004F4A3A" w:rsidRDefault="0046162D" w:rsidP="0046162D">
      <w:pPr>
        <w:pStyle w:val="Rientronormale"/>
        <w:rPr>
          <w:rFonts w:ascii="Arial" w:hAnsi="Arial" w:cs="Arial"/>
          <w:sz w:val="22"/>
          <w:szCs w:val="22"/>
        </w:rPr>
      </w:pPr>
    </w:p>
    <w:p w:rsidR="0046162D" w:rsidRPr="004F4A3A" w:rsidRDefault="0046162D" w:rsidP="0046162D">
      <w:pPr>
        <w:pStyle w:val="Rientronormale"/>
        <w:ind w:left="0"/>
        <w:jc w:val="both"/>
        <w:rPr>
          <w:rFonts w:ascii="Arial" w:hAnsi="Arial" w:cs="Arial"/>
          <w:sz w:val="22"/>
          <w:szCs w:val="22"/>
        </w:rPr>
      </w:pPr>
      <w:r w:rsidRPr="004F4A3A">
        <w:rPr>
          <w:rFonts w:ascii="Arial" w:hAnsi="Arial" w:cs="Arial"/>
          <w:sz w:val="22"/>
          <w:szCs w:val="22"/>
        </w:rPr>
        <w:t>Ogni ente nel quale venga avviata la valutazione come servizio dovrà costruirsi, giorno dopo giorno, una propria banca delle capacità. Lo dovrà fare ogni ente in quanto la definizione delle capacità, pur partendo da una base anche comune, dovrà riferirsi esattamente alla situazione che si riscontra in   quell’ente, in quel momento, con quelle persone. Il sistema non è standard e non potrà mai es</w:t>
      </w:r>
      <w:r w:rsidR="00482E4C">
        <w:rPr>
          <w:rFonts w:ascii="Arial" w:hAnsi="Arial" w:cs="Arial"/>
          <w:sz w:val="22"/>
          <w:szCs w:val="22"/>
        </w:rPr>
        <w:t>serlo. Il sistema rappresenta l</w:t>
      </w:r>
      <w:r w:rsidRPr="004F4A3A">
        <w:rPr>
          <w:rFonts w:ascii="Arial" w:hAnsi="Arial" w:cs="Arial"/>
          <w:sz w:val="22"/>
          <w:szCs w:val="22"/>
        </w:rPr>
        <w:t>a</w:t>
      </w:r>
      <w:r w:rsidR="00482E4C">
        <w:rPr>
          <w:rFonts w:ascii="Arial" w:hAnsi="Arial" w:cs="Arial"/>
          <w:sz w:val="22"/>
          <w:szCs w:val="22"/>
        </w:rPr>
        <w:t xml:space="preserve"> </w:t>
      </w:r>
      <w:r w:rsidRPr="004F4A3A">
        <w:rPr>
          <w:rFonts w:ascii="Arial" w:hAnsi="Arial" w:cs="Arial"/>
          <w:sz w:val="22"/>
          <w:szCs w:val="22"/>
        </w:rPr>
        <w:t>realtà di ogni singola situazione organizzativa e si evolve all’evolversi di questa.</w:t>
      </w:r>
    </w:p>
    <w:p w:rsidR="0046162D" w:rsidRDefault="0046162D" w:rsidP="0046162D">
      <w:pPr>
        <w:pStyle w:val="Rientronormale"/>
        <w:ind w:left="0"/>
        <w:rPr>
          <w:rFonts w:ascii="Arial" w:hAnsi="Arial" w:cs="Arial"/>
          <w:sz w:val="22"/>
          <w:szCs w:val="22"/>
        </w:rPr>
      </w:pPr>
      <w:r w:rsidRPr="004F4A3A">
        <w:rPr>
          <w:rFonts w:ascii="Arial" w:hAnsi="Arial" w:cs="Arial"/>
          <w:sz w:val="22"/>
          <w:szCs w:val="22"/>
        </w:rPr>
        <w:t xml:space="preserve"> </w:t>
      </w:r>
    </w:p>
    <w:p w:rsidR="0046162D" w:rsidRPr="004F4A3A" w:rsidRDefault="0046162D" w:rsidP="0046162D">
      <w:pPr>
        <w:pStyle w:val="Rientronormale"/>
        <w:ind w:left="0"/>
        <w:rPr>
          <w:rFonts w:ascii="Arial" w:hAnsi="Arial" w:cs="Arial"/>
          <w:sz w:val="22"/>
          <w:szCs w:val="22"/>
        </w:rPr>
      </w:pPr>
    </w:p>
    <w:p w:rsidR="0046162D" w:rsidRPr="009C488D" w:rsidRDefault="0046162D" w:rsidP="0046162D">
      <w:pPr>
        <w:pStyle w:val="Titolo4"/>
        <w:ind w:left="0"/>
        <w:jc w:val="both"/>
        <w:rPr>
          <w:rFonts w:ascii="Arial" w:hAnsi="Arial" w:cs="Arial"/>
          <w:b/>
          <w:bCs/>
          <w:sz w:val="22"/>
          <w:szCs w:val="22"/>
          <w:u w:val="none"/>
        </w:rPr>
      </w:pPr>
      <w:r w:rsidRPr="009C488D">
        <w:rPr>
          <w:rFonts w:ascii="Arial" w:hAnsi="Arial" w:cs="Arial"/>
          <w:b/>
          <w:bCs/>
          <w:sz w:val="22"/>
          <w:szCs w:val="22"/>
          <w:u w:val="none"/>
        </w:rPr>
        <w:lastRenderedPageBreak/>
        <w:t xml:space="preserve"> IL SISTEMA DI VALUTAZIONE E</w:t>
      </w:r>
      <w:r>
        <w:rPr>
          <w:rFonts w:ascii="Arial" w:hAnsi="Arial" w:cs="Arial"/>
          <w:b/>
          <w:bCs/>
          <w:sz w:val="22"/>
          <w:szCs w:val="22"/>
          <w:u w:val="none"/>
        </w:rPr>
        <w:t>D IL SISTEMA PREMIALE</w:t>
      </w:r>
    </w:p>
    <w:p w:rsidR="0046162D" w:rsidRDefault="0046162D" w:rsidP="0046162D">
      <w:pPr>
        <w:ind w:left="708"/>
        <w:rPr>
          <w:rFonts w:ascii="Arial" w:hAnsi="Arial" w:cs="Arial"/>
          <w:b/>
          <w:sz w:val="22"/>
          <w:szCs w:val="22"/>
        </w:rPr>
      </w:pPr>
    </w:p>
    <w:p w:rsidR="0046162D" w:rsidRPr="004F4A3A" w:rsidRDefault="0046162D" w:rsidP="0046162D">
      <w:pPr>
        <w:ind w:left="708"/>
        <w:rPr>
          <w:rFonts w:ascii="Arial" w:hAnsi="Arial" w:cs="Arial"/>
          <w:b/>
          <w:sz w:val="22"/>
          <w:szCs w:val="22"/>
        </w:rPr>
      </w:pPr>
      <w:r>
        <w:rPr>
          <w:rFonts w:ascii="Arial" w:hAnsi="Arial" w:cs="Arial"/>
          <w:b/>
          <w:sz w:val="22"/>
          <w:szCs w:val="22"/>
        </w:rPr>
        <w:t>A</w:t>
      </w:r>
      <w:r w:rsidRPr="004F4A3A">
        <w:rPr>
          <w:rFonts w:ascii="Arial" w:hAnsi="Arial" w:cs="Arial"/>
          <w:b/>
          <w:sz w:val="22"/>
          <w:szCs w:val="22"/>
        </w:rPr>
        <w:t>. Valutazione come servizio e sistema premia</w:t>
      </w:r>
      <w:r>
        <w:rPr>
          <w:rFonts w:ascii="Arial" w:hAnsi="Arial" w:cs="Arial"/>
          <w:b/>
          <w:sz w:val="22"/>
          <w:szCs w:val="22"/>
        </w:rPr>
        <w:t>l</w:t>
      </w:r>
      <w:r w:rsidRPr="004F4A3A">
        <w:rPr>
          <w:rFonts w:ascii="Arial" w:hAnsi="Arial" w:cs="Arial"/>
          <w:b/>
          <w:sz w:val="22"/>
          <w:szCs w:val="22"/>
        </w:rPr>
        <w:t xml:space="preserve">e. </w:t>
      </w:r>
      <w:r>
        <w:rPr>
          <w:rFonts w:ascii="Arial" w:hAnsi="Arial" w:cs="Arial"/>
          <w:b/>
          <w:sz w:val="22"/>
          <w:szCs w:val="22"/>
        </w:rPr>
        <w:t xml:space="preserve"> </w:t>
      </w:r>
    </w:p>
    <w:p w:rsidR="0046162D" w:rsidRPr="004F4A3A" w:rsidRDefault="0046162D" w:rsidP="0046162D">
      <w:pPr>
        <w:rPr>
          <w:rFonts w:ascii="Arial" w:hAnsi="Arial" w:cs="Arial"/>
          <w:sz w:val="22"/>
          <w:szCs w:val="22"/>
        </w:rPr>
      </w:pPr>
    </w:p>
    <w:p w:rsidR="0046162D" w:rsidRDefault="0046162D" w:rsidP="0046162D">
      <w:pPr>
        <w:jc w:val="both"/>
        <w:rPr>
          <w:rFonts w:ascii="Arial" w:hAnsi="Arial" w:cs="Arial"/>
          <w:sz w:val="22"/>
          <w:szCs w:val="22"/>
        </w:rPr>
      </w:pPr>
      <w:r w:rsidRPr="009C488D">
        <w:rPr>
          <w:rFonts w:ascii="Arial" w:hAnsi="Arial" w:cs="Arial"/>
          <w:sz w:val="22"/>
          <w:szCs w:val="22"/>
        </w:rPr>
        <w:t xml:space="preserve">Il contratto di lavoro per i dipendenti </w:t>
      </w:r>
      <w:r w:rsidR="0020557B">
        <w:rPr>
          <w:rFonts w:ascii="Arial" w:hAnsi="Arial" w:cs="Arial"/>
          <w:sz w:val="22"/>
          <w:szCs w:val="22"/>
        </w:rPr>
        <w:t xml:space="preserve">degli enti locali </w:t>
      </w:r>
      <w:r w:rsidRPr="009C488D">
        <w:rPr>
          <w:rFonts w:ascii="Arial" w:hAnsi="Arial" w:cs="Arial"/>
          <w:sz w:val="22"/>
          <w:szCs w:val="22"/>
        </w:rPr>
        <w:t>prevede 4 livelli verticali: A, B, C, D ed ognuno di essi si articola</w:t>
      </w:r>
      <w:r w:rsidR="00482E4C">
        <w:rPr>
          <w:rFonts w:ascii="Arial" w:hAnsi="Arial" w:cs="Arial"/>
          <w:sz w:val="22"/>
          <w:szCs w:val="22"/>
        </w:rPr>
        <w:t xml:space="preserve"> </w:t>
      </w:r>
      <w:r w:rsidR="0020557B">
        <w:rPr>
          <w:rFonts w:ascii="Arial" w:hAnsi="Arial" w:cs="Arial"/>
          <w:sz w:val="22"/>
          <w:szCs w:val="22"/>
        </w:rPr>
        <w:t>in</w:t>
      </w:r>
      <w:r w:rsidRPr="009C488D">
        <w:rPr>
          <w:rFonts w:ascii="Arial" w:hAnsi="Arial" w:cs="Arial"/>
          <w:sz w:val="22"/>
          <w:szCs w:val="22"/>
        </w:rPr>
        <w:t xml:space="preserve"> progressioni orizzontali</w:t>
      </w:r>
      <w:r w:rsidR="00482E4C">
        <w:rPr>
          <w:rFonts w:ascii="Arial" w:hAnsi="Arial" w:cs="Arial"/>
          <w:sz w:val="22"/>
          <w:szCs w:val="22"/>
        </w:rPr>
        <w:t xml:space="preserve"> (A1-A</w:t>
      </w:r>
      <w:r w:rsidR="008757C3">
        <w:rPr>
          <w:rFonts w:ascii="Arial" w:hAnsi="Arial" w:cs="Arial"/>
          <w:sz w:val="22"/>
          <w:szCs w:val="22"/>
        </w:rPr>
        <w:t>6</w:t>
      </w:r>
      <w:r w:rsidR="00482E4C">
        <w:rPr>
          <w:rFonts w:ascii="Arial" w:hAnsi="Arial" w:cs="Arial"/>
          <w:sz w:val="22"/>
          <w:szCs w:val="22"/>
        </w:rPr>
        <w:t>; B1-B</w:t>
      </w:r>
      <w:r w:rsidR="008757C3">
        <w:rPr>
          <w:rFonts w:ascii="Arial" w:hAnsi="Arial" w:cs="Arial"/>
          <w:sz w:val="22"/>
          <w:szCs w:val="22"/>
        </w:rPr>
        <w:t>8</w:t>
      </w:r>
      <w:r w:rsidR="00482E4C">
        <w:rPr>
          <w:rFonts w:ascii="Arial" w:hAnsi="Arial" w:cs="Arial"/>
          <w:sz w:val="22"/>
          <w:szCs w:val="22"/>
        </w:rPr>
        <w:t>;C1-C</w:t>
      </w:r>
      <w:r w:rsidR="008757C3">
        <w:rPr>
          <w:rFonts w:ascii="Arial" w:hAnsi="Arial" w:cs="Arial"/>
          <w:sz w:val="22"/>
          <w:szCs w:val="22"/>
        </w:rPr>
        <w:t>6</w:t>
      </w:r>
      <w:r w:rsidR="00482E4C">
        <w:rPr>
          <w:rFonts w:ascii="Arial" w:hAnsi="Arial" w:cs="Arial"/>
          <w:sz w:val="22"/>
          <w:szCs w:val="22"/>
        </w:rPr>
        <w:t>;D1-D</w:t>
      </w:r>
      <w:r w:rsidR="008757C3">
        <w:rPr>
          <w:rFonts w:ascii="Arial" w:hAnsi="Arial" w:cs="Arial"/>
          <w:sz w:val="22"/>
          <w:szCs w:val="22"/>
        </w:rPr>
        <w:t>7</w:t>
      </w:r>
      <w:r w:rsidR="00482E4C">
        <w:rPr>
          <w:rFonts w:ascii="Arial" w:hAnsi="Arial" w:cs="Arial"/>
          <w:sz w:val="22"/>
          <w:szCs w:val="22"/>
        </w:rPr>
        <w:t>)</w:t>
      </w:r>
      <w:r w:rsidRPr="009C488D">
        <w:rPr>
          <w:rFonts w:ascii="Arial" w:hAnsi="Arial" w:cs="Arial"/>
          <w:sz w:val="22"/>
          <w:szCs w:val="22"/>
        </w:rPr>
        <w:t>.</w:t>
      </w:r>
    </w:p>
    <w:p w:rsidR="00363EF3" w:rsidRPr="009C488D" w:rsidRDefault="00363EF3" w:rsidP="0046162D">
      <w:pPr>
        <w:jc w:val="both"/>
        <w:rPr>
          <w:rFonts w:ascii="Arial" w:hAnsi="Arial" w:cs="Arial"/>
          <w:sz w:val="22"/>
          <w:szCs w:val="22"/>
        </w:rPr>
      </w:pPr>
    </w:p>
    <w:p w:rsidR="0046162D" w:rsidRPr="009C488D" w:rsidRDefault="0046162D" w:rsidP="0046162D">
      <w:pPr>
        <w:jc w:val="both"/>
        <w:rPr>
          <w:rFonts w:ascii="Arial" w:hAnsi="Arial" w:cs="Arial"/>
          <w:sz w:val="22"/>
          <w:szCs w:val="22"/>
        </w:rPr>
      </w:pPr>
      <w:r w:rsidRPr="009C488D">
        <w:rPr>
          <w:rFonts w:ascii="Arial" w:hAnsi="Arial" w:cs="Arial"/>
          <w:sz w:val="22"/>
          <w:szCs w:val="22"/>
        </w:rPr>
        <w:t>Il contratto prevede, per ogni livello verticale e per ogni fase orizzontale delle responsabilità, dei risultati e delle relazioni da cui si possono estrapolare precisi obiettivi. Partendo dagli obiettivi si possono evincere le capacità necessarie per realizzarli.</w:t>
      </w:r>
    </w:p>
    <w:p w:rsidR="00363EF3" w:rsidRDefault="00363EF3" w:rsidP="0046162D">
      <w:pPr>
        <w:jc w:val="both"/>
        <w:rPr>
          <w:rFonts w:ascii="Arial" w:hAnsi="Arial" w:cs="Arial"/>
          <w:sz w:val="22"/>
          <w:szCs w:val="22"/>
        </w:rPr>
      </w:pPr>
    </w:p>
    <w:p w:rsidR="00363EF3" w:rsidRDefault="0046162D" w:rsidP="0046162D">
      <w:pPr>
        <w:jc w:val="both"/>
        <w:rPr>
          <w:rFonts w:ascii="Arial" w:hAnsi="Arial" w:cs="Arial"/>
          <w:sz w:val="22"/>
          <w:szCs w:val="22"/>
        </w:rPr>
      </w:pPr>
      <w:r w:rsidRPr="009C488D">
        <w:rPr>
          <w:rFonts w:ascii="Arial" w:hAnsi="Arial" w:cs="Arial"/>
          <w:sz w:val="22"/>
          <w:szCs w:val="22"/>
        </w:rPr>
        <w:t xml:space="preserve">La progressione orizzontale permette di riconoscere alla persona una serie di miglioramenti senza che questo comporti automaticamente un cambiamento di ruolo. In altre parole la progressione orizzontale permette alla persona in ruolo di migliorare la propria attrezzatura professionale e di vederla riconosciuta. Permette, se vista in maniera innovativa, di progettare da sé un itinerario di sviluppo orizzontale e di vederlo riconosciuto e premiato “naturalmente” in quanto realizzabile indipendentemente da cambiamenti di ruolo. </w:t>
      </w:r>
    </w:p>
    <w:p w:rsidR="0046162D" w:rsidRPr="009C488D" w:rsidRDefault="0046162D" w:rsidP="0046162D">
      <w:pPr>
        <w:jc w:val="both"/>
        <w:rPr>
          <w:rFonts w:ascii="Arial" w:hAnsi="Arial" w:cs="Arial"/>
          <w:sz w:val="22"/>
          <w:szCs w:val="22"/>
        </w:rPr>
      </w:pPr>
      <w:r w:rsidRPr="009C488D">
        <w:rPr>
          <w:rFonts w:ascii="Arial" w:hAnsi="Arial" w:cs="Arial"/>
          <w:sz w:val="22"/>
          <w:szCs w:val="22"/>
        </w:rPr>
        <w:t xml:space="preserve"> </w:t>
      </w:r>
    </w:p>
    <w:p w:rsidR="0046162D" w:rsidRPr="004F4A3A" w:rsidRDefault="0046162D" w:rsidP="0046162D">
      <w:pPr>
        <w:jc w:val="both"/>
        <w:rPr>
          <w:rFonts w:ascii="Arial" w:hAnsi="Arial" w:cs="Arial"/>
          <w:sz w:val="22"/>
          <w:szCs w:val="22"/>
        </w:rPr>
      </w:pPr>
      <w:r w:rsidRPr="009C488D">
        <w:rPr>
          <w:rFonts w:ascii="Arial" w:hAnsi="Arial" w:cs="Arial"/>
          <w:sz w:val="22"/>
          <w:szCs w:val="22"/>
        </w:rPr>
        <w:t>Sostanzialmente ogni collaboratore può accrescere la propria attrezzatura professionale</w:t>
      </w:r>
      <w:r w:rsidRPr="004F4A3A">
        <w:rPr>
          <w:rFonts w:ascii="Arial" w:hAnsi="Arial" w:cs="Arial"/>
          <w:sz w:val="22"/>
          <w:szCs w:val="22"/>
        </w:rPr>
        <w:t xml:space="preserve"> sviluppandola sulla base delle proprie motivazioni e in funzione delle caratteristiche del livello orizzontale successivo e vedere premiato il suo impegno con un avanzamento professionale.  La progressione orizzontale come prevista dal contratto permette di definire sia le capacità richieste per ogni livello, sia il grado di intensità richiesto per ognuna di tali capacità per ogni singola tappa in orizzontale. Progredendo in orizzontale possono cambiare sia le capacità richieste sia il grado di intensità con cui devono essere possedute.</w:t>
      </w:r>
    </w:p>
    <w:p w:rsidR="0046162D" w:rsidRPr="004F4A3A" w:rsidRDefault="0046162D" w:rsidP="0046162D">
      <w:pPr>
        <w:jc w:val="both"/>
        <w:rPr>
          <w:rFonts w:ascii="Arial" w:hAnsi="Arial" w:cs="Arial"/>
          <w:sz w:val="22"/>
          <w:szCs w:val="22"/>
        </w:rPr>
      </w:pPr>
      <w:r w:rsidRPr="004F4A3A">
        <w:rPr>
          <w:rFonts w:ascii="Arial" w:hAnsi="Arial" w:cs="Arial"/>
          <w:sz w:val="22"/>
          <w:szCs w:val="22"/>
        </w:rPr>
        <w:t xml:space="preserve">Tutto questo permette all’operatore in ruolo di “progettare” il proprio percorso di sviluppo, di immaginarlo valorizzando le regole esistenti, di predisporlo secondo le proprie attitudini e di ricavare un tornaconto costituito dal fatto che avrà potuto sviluppare sue capacità, cosa che è appagante per sua natura e dal riconoscimento certo di un avanzamento professionale che porta con sé anche un vantaggio economico.  </w:t>
      </w:r>
    </w:p>
    <w:p w:rsidR="0046162D" w:rsidRPr="004F4A3A" w:rsidRDefault="0046162D" w:rsidP="0046162D">
      <w:pPr>
        <w:pStyle w:val="Titolo4"/>
        <w:ind w:left="0"/>
        <w:rPr>
          <w:rFonts w:ascii="Arial" w:hAnsi="Arial" w:cs="Arial"/>
          <w:b/>
          <w:bCs/>
          <w:sz w:val="22"/>
          <w:szCs w:val="22"/>
          <w:u w:val="none"/>
        </w:rPr>
      </w:pPr>
    </w:p>
    <w:p w:rsidR="0046162D" w:rsidRPr="004F4A3A" w:rsidRDefault="0046162D" w:rsidP="0046162D">
      <w:pPr>
        <w:ind w:left="708" w:firstLine="708"/>
        <w:jc w:val="both"/>
        <w:outlineLvl w:val="0"/>
        <w:rPr>
          <w:rFonts w:ascii="Arial" w:hAnsi="Arial" w:cs="Arial"/>
          <w:b/>
          <w:sz w:val="22"/>
          <w:szCs w:val="22"/>
        </w:rPr>
      </w:pPr>
      <w:r w:rsidRPr="00922173">
        <w:rPr>
          <w:rFonts w:ascii="Arial" w:hAnsi="Arial" w:cs="Arial"/>
          <w:b/>
          <w:sz w:val="22"/>
          <w:szCs w:val="22"/>
        </w:rPr>
        <w:t>B. Valutazione come servizio e progressioni.</w:t>
      </w:r>
    </w:p>
    <w:p w:rsidR="0046162D" w:rsidRPr="004F4A3A" w:rsidRDefault="0046162D" w:rsidP="0046162D">
      <w:pPr>
        <w:jc w:val="both"/>
        <w:outlineLvl w:val="0"/>
        <w:rPr>
          <w:rFonts w:ascii="Arial" w:hAnsi="Arial" w:cs="Arial"/>
          <w:sz w:val="22"/>
          <w:szCs w:val="22"/>
        </w:rPr>
      </w:pPr>
    </w:p>
    <w:p w:rsidR="0046162D" w:rsidRDefault="0046162D" w:rsidP="0046162D">
      <w:pPr>
        <w:jc w:val="both"/>
        <w:rPr>
          <w:rFonts w:ascii="Arial" w:hAnsi="Arial" w:cs="Arial"/>
          <w:sz w:val="22"/>
          <w:szCs w:val="22"/>
        </w:rPr>
      </w:pPr>
      <w:r w:rsidRPr="009C488D">
        <w:rPr>
          <w:rFonts w:ascii="Arial" w:hAnsi="Arial" w:cs="Arial"/>
          <w:sz w:val="22"/>
          <w:szCs w:val="22"/>
        </w:rPr>
        <w:t>Pur essendo lo scopo della valutazione quello di migliorare, sviluppare professionalità, valorizzare</w:t>
      </w:r>
      <w:r w:rsidRPr="0009176E">
        <w:rPr>
          <w:rFonts w:ascii="Arial" w:hAnsi="Arial" w:cs="Arial"/>
          <w:sz w:val="22"/>
          <w:szCs w:val="22"/>
        </w:rPr>
        <w:t xml:space="preserve"> e dare opportunità formative, la disciplina contrattuale del personale ha imposto un collegamento fra sistema di valutazione e le progressioni orizzontali di categoria. </w:t>
      </w:r>
    </w:p>
    <w:p w:rsidR="00363EF3" w:rsidRPr="0009176E" w:rsidRDefault="00363EF3" w:rsidP="0046162D">
      <w:pPr>
        <w:jc w:val="both"/>
        <w:rPr>
          <w:rFonts w:ascii="Arial" w:hAnsi="Arial" w:cs="Arial"/>
          <w:sz w:val="22"/>
          <w:szCs w:val="22"/>
        </w:rPr>
      </w:pPr>
    </w:p>
    <w:p w:rsidR="0046162D" w:rsidRPr="0009176E" w:rsidRDefault="0046162D" w:rsidP="0046162D">
      <w:pPr>
        <w:jc w:val="both"/>
        <w:rPr>
          <w:rFonts w:ascii="Arial" w:hAnsi="Arial" w:cs="Arial"/>
          <w:sz w:val="22"/>
          <w:szCs w:val="22"/>
        </w:rPr>
      </w:pPr>
      <w:r>
        <w:rPr>
          <w:rFonts w:ascii="Arial" w:hAnsi="Arial" w:cs="Arial"/>
          <w:sz w:val="22"/>
          <w:szCs w:val="22"/>
        </w:rPr>
        <w:t>Si può quindi</w:t>
      </w:r>
      <w:r w:rsidRPr="0009176E">
        <w:rPr>
          <w:rFonts w:ascii="Arial" w:hAnsi="Arial" w:cs="Arial"/>
          <w:sz w:val="22"/>
          <w:szCs w:val="22"/>
        </w:rPr>
        <w:t xml:space="preserve"> mettere a punto una soluzione praticabile, elaborando un modello di valutazione estrapolato dal sistema generale, adattato alle esigenze specifiche che l’istituto contrattuale delle progressioni all’interno delle categorie contrattuali richiede, predisponendo uno strumento operativo (scheda di valutazione) che consenta di concretizzare le procedure previste per le progressioni. </w:t>
      </w:r>
    </w:p>
    <w:p w:rsidR="0046162D" w:rsidRDefault="0046162D" w:rsidP="0046162D">
      <w:pPr>
        <w:jc w:val="both"/>
        <w:rPr>
          <w:rFonts w:ascii="Arial" w:hAnsi="Arial" w:cs="Arial"/>
          <w:sz w:val="22"/>
          <w:szCs w:val="22"/>
        </w:rPr>
      </w:pPr>
      <w:r w:rsidRPr="0009176E">
        <w:rPr>
          <w:rFonts w:ascii="Arial" w:hAnsi="Arial" w:cs="Arial"/>
          <w:sz w:val="22"/>
          <w:szCs w:val="22"/>
        </w:rPr>
        <w:t xml:space="preserve">La filosofia che deve guidare tale processo è quella di utilizzare (tentando di non sminuirne il presupposto di fondo, ovvero la valutazione come strumento motivazionale) le modalità del sistema di valutazione, adattandole alle esigenze dell’istituto contrattuale delle progressioni di </w:t>
      </w:r>
      <w:r w:rsidRPr="0064722D">
        <w:rPr>
          <w:rFonts w:ascii="Arial" w:hAnsi="Arial" w:cs="Arial"/>
          <w:sz w:val="22"/>
          <w:szCs w:val="22"/>
        </w:rPr>
        <w:t xml:space="preserve">categoria e dei criteri generali applicativi stabiliti dal contratto </w:t>
      </w:r>
      <w:r w:rsidR="00E77734" w:rsidRPr="0064722D">
        <w:rPr>
          <w:rFonts w:ascii="Arial" w:hAnsi="Arial" w:cs="Arial"/>
          <w:sz w:val="22"/>
          <w:szCs w:val="22"/>
        </w:rPr>
        <w:t>nazionale</w:t>
      </w:r>
      <w:r w:rsidRPr="0064722D">
        <w:rPr>
          <w:rFonts w:ascii="Arial" w:hAnsi="Arial" w:cs="Arial"/>
          <w:sz w:val="22"/>
          <w:szCs w:val="22"/>
        </w:rPr>
        <w:t xml:space="preserve"> di lavoro e dall’accordo territoriale.</w:t>
      </w:r>
      <w:r w:rsidRPr="0009176E">
        <w:rPr>
          <w:rFonts w:ascii="Arial" w:hAnsi="Arial" w:cs="Arial"/>
          <w:sz w:val="22"/>
          <w:szCs w:val="22"/>
        </w:rPr>
        <w:t xml:space="preserve"> </w:t>
      </w:r>
    </w:p>
    <w:p w:rsidR="00825AFB" w:rsidRPr="0009176E" w:rsidRDefault="00825AFB"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09176E">
        <w:rPr>
          <w:rFonts w:ascii="Arial" w:hAnsi="Arial" w:cs="Arial"/>
          <w:sz w:val="22"/>
          <w:szCs w:val="22"/>
        </w:rPr>
        <w:t>Lo scoglio più grosso è quello di concepire un meccanismo capace di valorizzare il più possibile le risorse soggettive individuali e dei gruppi, capace di motiv</w:t>
      </w:r>
      <w:r>
        <w:rPr>
          <w:rFonts w:ascii="Arial" w:hAnsi="Arial" w:cs="Arial"/>
          <w:sz w:val="22"/>
          <w:szCs w:val="22"/>
        </w:rPr>
        <w:t>arli valutandoli che si presti</w:t>
      </w:r>
      <w:r w:rsidRPr="0009176E">
        <w:rPr>
          <w:rFonts w:ascii="Arial" w:hAnsi="Arial" w:cs="Arial"/>
          <w:sz w:val="22"/>
          <w:szCs w:val="22"/>
        </w:rPr>
        <w:t>, contemporaneamente, alla costruzione delle graduatorie di merito per la progressione.</w:t>
      </w:r>
    </w:p>
    <w:p w:rsidR="00363EF3" w:rsidRPr="0009176E" w:rsidRDefault="00363EF3"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09176E">
        <w:rPr>
          <w:rFonts w:ascii="Arial" w:hAnsi="Arial" w:cs="Arial"/>
          <w:sz w:val="22"/>
          <w:szCs w:val="22"/>
        </w:rPr>
        <w:t xml:space="preserve">Si deve quindi costruire un modello con l’obiettivo di rendere il più possibile omogenee tra loro le schede dei singoli settori, per evitare possibili fattori discriminanti tra i dipendenti, ponendo nel contempo l’attenzione sulla necessità di non effettuare generalizzazioni che svuoterebbero di significato lo strumento. </w:t>
      </w:r>
    </w:p>
    <w:p w:rsidR="00363EF3" w:rsidRPr="0009176E" w:rsidRDefault="00363EF3" w:rsidP="0046162D">
      <w:pPr>
        <w:jc w:val="both"/>
        <w:rPr>
          <w:rFonts w:ascii="Arial" w:hAnsi="Arial" w:cs="Arial"/>
          <w:sz w:val="22"/>
          <w:szCs w:val="22"/>
        </w:rPr>
      </w:pPr>
    </w:p>
    <w:p w:rsidR="0046162D" w:rsidRPr="0009176E" w:rsidRDefault="0046162D" w:rsidP="0046162D">
      <w:pPr>
        <w:jc w:val="both"/>
        <w:rPr>
          <w:rFonts w:ascii="Arial" w:hAnsi="Arial" w:cs="Arial"/>
          <w:sz w:val="22"/>
          <w:szCs w:val="22"/>
        </w:rPr>
      </w:pPr>
      <w:r w:rsidRPr="0009176E">
        <w:rPr>
          <w:rFonts w:ascii="Arial" w:hAnsi="Arial" w:cs="Arial"/>
          <w:sz w:val="22"/>
          <w:szCs w:val="22"/>
        </w:rPr>
        <w:lastRenderedPageBreak/>
        <w:t>Il criterio secondo cui attraverso lo sviluppo delle capacità richieste dal ruolo, visibili e dichiarate, si determin</w:t>
      </w:r>
      <w:r w:rsidR="0020557B">
        <w:rPr>
          <w:rFonts w:ascii="Arial" w:hAnsi="Arial" w:cs="Arial"/>
          <w:sz w:val="22"/>
          <w:szCs w:val="22"/>
        </w:rPr>
        <w:t>a</w:t>
      </w:r>
      <w:r w:rsidRPr="0009176E">
        <w:rPr>
          <w:rFonts w:ascii="Arial" w:hAnsi="Arial" w:cs="Arial"/>
          <w:sz w:val="22"/>
          <w:szCs w:val="22"/>
        </w:rPr>
        <w:t>no le progressioni di carriera, permette di valorizzare l’istituto contrattuale delle progressioni orizzontali come parte del sistema premiante, legandole a riscontri misurabili sia dal valutato che dal valutatore. E ciò consente di dare valore alla crescita delle capacità funzionali del soggetto trasformandole in risorsa aziendale, di collegare lo sviluppo delle proprie capacità ad un premio certo che rappresenta di per se stesso una fonte di soddisfazione al di là del suo valore economico.</w:t>
      </w:r>
    </w:p>
    <w:p w:rsidR="00E77347" w:rsidRDefault="00E77347"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09176E">
        <w:rPr>
          <w:rFonts w:ascii="Arial" w:hAnsi="Arial" w:cs="Arial"/>
          <w:sz w:val="22"/>
          <w:szCs w:val="22"/>
        </w:rPr>
        <w:t xml:space="preserve">L’insieme delle regole individuate e le modalità operative </w:t>
      </w:r>
      <w:r w:rsidRPr="00572219">
        <w:rPr>
          <w:rFonts w:ascii="Arial" w:hAnsi="Arial" w:cs="Arial"/>
          <w:sz w:val="22"/>
          <w:szCs w:val="22"/>
        </w:rPr>
        <w:t>dovranno essere costruite con attenzione e partecipazione, al fine di non vanificare l’intero processo valutativo.</w:t>
      </w:r>
      <w:r w:rsidRPr="0009176E">
        <w:rPr>
          <w:rFonts w:ascii="Arial" w:hAnsi="Arial" w:cs="Arial"/>
          <w:sz w:val="22"/>
          <w:szCs w:val="22"/>
        </w:rPr>
        <w:t xml:space="preserve"> </w:t>
      </w:r>
    </w:p>
    <w:p w:rsidR="0046162D" w:rsidRDefault="0046162D" w:rsidP="0046162D">
      <w:pPr>
        <w:jc w:val="both"/>
        <w:rPr>
          <w:rFonts w:ascii="Arial" w:hAnsi="Arial" w:cs="Arial"/>
          <w:iCs/>
          <w:sz w:val="22"/>
          <w:szCs w:val="22"/>
        </w:rPr>
      </w:pPr>
    </w:p>
    <w:p w:rsidR="0046162D" w:rsidRDefault="0046162D" w:rsidP="0046162D">
      <w:pPr>
        <w:ind w:left="708" w:firstLine="708"/>
        <w:jc w:val="both"/>
        <w:rPr>
          <w:rFonts w:ascii="Arial" w:hAnsi="Arial" w:cs="Arial"/>
          <w:b/>
          <w:sz w:val="22"/>
          <w:szCs w:val="22"/>
        </w:rPr>
      </w:pPr>
      <w:r w:rsidRPr="00211DC5">
        <w:rPr>
          <w:rFonts w:ascii="Arial" w:hAnsi="Arial" w:cs="Arial"/>
          <w:b/>
          <w:sz w:val="22"/>
          <w:szCs w:val="22"/>
        </w:rPr>
        <w:t>C.</w:t>
      </w:r>
      <w:r>
        <w:rPr>
          <w:rFonts w:ascii="Arial" w:hAnsi="Arial" w:cs="Arial"/>
          <w:b/>
          <w:sz w:val="22"/>
          <w:szCs w:val="22"/>
        </w:rPr>
        <w:t xml:space="preserve"> </w:t>
      </w:r>
      <w:r w:rsidRPr="00211DC5">
        <w:rPr>
          <w:rFonts w:ascii="Arial" w:hAnsi="Arial" w:cs="Arial"/>
          <w:b/>
          <w:sz w:val="22"/>
          <w:szCs w:val="22"/>
        </w:rPr>
        <w:t xml:space="preserve">Modalità e tempistica di modifica delle schede </w:t>
      </w:r>
    </w:p>
    <w:p w:rsidR="0046162D" w:rsidRPr="00211DC5" w:rsidRDefault="0046162D" w:rsidP="0046162D">
      <w:pPr>
        <w:ind w:left="708" w:firstLine="708"/>
        <w:jc w:val="both"/>
        <w:rPr>
          <w:rFonts w:ascii="Arial" w:hAnsi="Arial" w:cs="Arial"/>
          <w:b/>
          <w:sz w:val="22"/>
          <w:szCs w:val="22"/>
        </w:rPr>
      </w:pPr>
    </w:p>
    <w:p w:rsidR="0046162D" w:rsidRDefault="0046162D" w:rsidP="0046162D">
      <w:pPr>
        <w:jc w:val="both"/>
        <w:rPr>
          <w:rFonts w:ascii="Arial" w:hAnsi="Arial" w:cs="Arial"/>
          <w:sz w:val="22"/>
          <w:szCs w:val="22"/>
        </w:rPr>
      </w:pPr>
      <w:r>
        <w:rPr>
          <w:rFonts w:ascii="Arial" w:hAnsi="Arial" w:cs="Arial"/>
          <w:sz w:val="22"/>
          <w:szCs w:val="22"/>
        </w:rPr>
        <w:t>Le schede di valutazione non sono inalterabili nel tempo, ma possono variare in relazione al mutato contesto organizzativo oppure in occasione del raggiungimento, da parte di tutti i valutati, del livello di eccellenza in una o più capacità.</w:t>
      </w:r>
    </w:p>
    <w:p w:rsidR="00825AFB" w:rsidRDefault="00825AFB" w:rsidP="0046162D">
      <w:pPr>
        <w:jc w:val="both"/>
        <w:rPr>
          <w:rFonts w:ascii="Arial" w:hAnsi="Arial" w:cs="Arial"/>
          <w:sz w:val="22"/>
          <w:szCs w:val="22"/>
        </w:rPr>
      </w:pPr>
    </w:p>
    <w:p w:rsidR="0046162D" w:rsidRDefault="0046162D" w:rsidP="0046162D">
      <w:pPr>
        <w:jc w:val="both"/>
        <w:rPr>
          <w:rFonts w:ascii="Arial" w:hAnsi="Arial" w:cs="Arial"/>
          <w:bCs/>
          <w:sz w:val="22"/>
          <w:szCs w:val="22"/>
        </w:rPr>
      </w:pPr>
      <w:r>
        <w:rPr>
          <w:rFonts w:ascii="Arial" w:hAnsi="Arial" w:cs="Arial"/>
          <w:sz w:val="22"/>
          <w:szCs w:val="22"/>
        </w:rPr>
        <w:t xml:space="preserve">In occasione dei colloqui individuali, ogni valutatore prende nota delle criticità emerse </w:t>
      </w:r>
      <w:r w:rsidR="008757C3">
        <w:rPr>
          <w:rFonts w:ascii="Arial" w:hAnsi="Arial" w:cs="Arial"/>
          <w:sz w:val="22"/>
          <w:szCs w:val="22"/>
        </w:rPr>
        <w:t>e</w:t>
      </w:r>
      <w:r>
        <w:rPr>
          <w:rFonts w:ascii="Arial" w:hAnsi="Arial" w:cs="Arial"/>
          <w:sz w:val="22"/>
          <w:szCs w:val="22"/>
        </w:rPr>
        <w:t xml:space="preserve">/o dei suggerimenti provenienti dai valutati e, una volta terminati i colloqui di valutazione, viene </w:t>
      </w:r>
      <w:r w:rsidRPr="00E578A6">
        <w:rPr>
          <w:rFonts w:ascii="Arial" w:hAnsi="Arial" w:cs="Arial"/>
          <w:bCs/>
          <w:sz w:val="22"/>
          <w:szCs w:val="22"/>
        </w:rPr>
        <w:t>convocata una riunione, alla quale partecip</w:t>
      </w:r>
      <w:r>
        <w:rPr>
          <w:rFonts w:ascii="Arial" w:hAnsi="Arial" w:cs="Arial"/>
          <w:bCs/>
          <w:sz w:val="22"/>
          <w:szCs w:val="22"/>
        </w:rPr>
        <w:t>a</w:t>
      </w:r>
      <w:r w:rsidRPr="00E578A6">
        <w:rPr>
          <w:rFonts w:ascii="Arial" w:hAnsi="Arial" w:cs="Arial"/>
          <w:bCs/>
          <w:sz w:val="22"/>
          <w:szCs w:val="22"/>
        </w:rPr>
        <w:t xml:space="preserve">no </w:t>
      </w:r>
      <w:r w:rsidR="00825AFB">
        <w:rPr>
          <w:rFonts w:ascii="Arial" w:hAnsi="Arial" w:cs="Arial"/>
          <w:bCs/>
          <w:sz w:val="22"/>
          <w:szCs w:val="22"/>
        </w:rPr>
        <w:t xml:space="preserve">la direzione </w:t>
      </w:r>
      <w:r w:rsidRPr="00E578A6">
        <w:rPr>
          <w:rFonts w:ascii="Arial" w:hAnsi="Arial" w:cs="Arial"/>
          <w:bCs/>
          <w:sz w:val="22"/>
          <w:szCs w:val="22"/>
        </w:rPr>
        <w:t>e</w:t>
      </w:r>
      <w:r w:rsidR="00BD4058">
        <w:rPr>
          <w:rFonts w:ascii="Arial" w:hAnsi="Arial" w:cs="Arial"/>
          <w:bCs/>
          <w:sz w:val="22"/>
          <w:szCs w:val="22"/>
        </w:rPr>
        <w:t>/o</w:t>
      </w:r>
      <w:r w:rsidRPr="00E578A6">
        <w:rPr>
          <w:rFonts w:ascii="Arial" w:hAnsi="Arial" w:cs="Arial"/>
          <w:bCs/>
          <w:sz w:val="22"/>
          <w:szCs w:val="22"/>
        </w:rPr>
        <w:t xml:space="preserve"> le </w:t>
      </w:r>
      <w:r>
        <w:rPr>
          <w:rFonts w:ascii="Arial" w:hAnsi="Arial" w:cs="Arial"/>
          <w:bCs/>
          <w:sz w:val="22"/>
          <w:szCs w:val="22"/>
        </w:rPr>
        <w:t>posizioni organizzative</w:t>
      </w:r>
      <w:r w:rsidRPr="00E578A6">
        <w:rPr>
          <w:rFonts w:ascii="Arial" w:hAnsi="Arial" w:cs="Arial"/>
          <w:bCs/>
          <w:sz w:val="22"/>
          <w:szCs w:val="22"/>
        </w:rPr>
        <w:t>, durante la quale s</w:t>
      </w:r>
      <w:r>
        <w:rPr>
          <w:rFonts w:ascii="Arial" w:hAnsi="Arial" w:cs="Arial"/>
          <w:bCs/>
          <w:sz w:val="22"/>
          <w:szCs w:val="22"/>
        </w:rPr>
        <w:t>on</w:t>
      </w:r>
      <w:r w:rsidRPr="00E578A6">
        <w:rPr>
          <w:rFonts w:ascii="Arial" w:hAnsi="Arial" w:cs="Arial"/>
          <w:bCs/>
          <w:sz w:val="22"/>
          <w:szCs w:val="22"/>
        </w:rPr>
        <w:t>o comunicati a tutti gli esiti della valutazione e condivise / discusse</w:t>
      </w:r>
      <w:r w:rsidRPr="00E578A6">
        <w:rPr>
          <w:rFonts w:ascii="Arial" w:hAnsi="Arial" w:cs="Arial"/>
          <w:sz w:val="22"/>
          <w:szCs w:val="22"/>
        </w:rPr>
        <w:t xml:space="preserve"> </w:t>
      </w:r>
      <w:r w:rsidRPr="00E578A6">
        <w:rPr>
          <w:rFonts w:ascii="Arial" w:hAnsi="Arial" w:cs="Arial"/>
          <w:bCs/>
          <w:sz w:val="22"/>
          <w:szCs w:val="22"/>
        </w:rPr>
        <w:t>le criticità (e le buone pratiche) emerse nella gestione dei colloqui, le proposte di modifica (a schede e/o indicatori) e l’introduzione di miglioramenti</w:t>
      </w:r>
      <w:r>
        <w:rPr>
          <w:rFonts w:ascii="Arial" w:hAnsi="Arial" w:cs="Arial"/>
          <w:bCs/>
          <w:sz w:val="22"/>
          <w:szCs w:val="22"/>
        </w:rPr>
        <w:t xml:space="preserve">. Le capacità vengono successivamente validate dalla conferenza delle posizioni organizzative ed approvate con specifico provvedimento.  </w:t>
      </w:r>
    </w:p>
    <w:p w:rsidR="00825AFB" w:rsidRDefault="00825AFB" w:rsidP="0046162D">
      <w:pPr>
        <w:jc w:val="both"/>
        <w:rPr>
          <w:rFonts w:ascii="Arial" w:hAnsi="Arial" w:cs="Arial"/>
          <w:bCs/>
          <w:sz w:val="22"/>
          <w:szCs w:val="22"/>
        </w:rPr>
      </w:pPr>
    </w:p>
    <w:p w:rsidR="0046162D" w:rsidRDefault="0046162D" w:rsidP="0046162D">
      <w:pPr>
        <w:jc w:val="both"/>
        <w:rPr>
          <w:rFonts w:ascii="Arial" w:hAnsi="Arial" w:cs="Arial"/>
          <w:iCs/>
          <w:sz w:val="22"/>
          <w:szCs w:val="22"/>
        </w:rPr>
      </w:pPr>
      <w:r>
        <w:rPr>
          <w:rFonts w:ascii="Arial" w:hAnsi="Arial" w:cs="Arial"/>
          <w:bCs/>
          <w:sz w:val="22"/>
          <w:szCs w:val="22"/>
        </w:rPr>
        <w:t>La revisione deve concludersi di regola entro la metà del mese di aprile, per permettere alle singole posizioni organizzative di illustrare, all’interno della propr</w:t>
      </w:r>
      <w:r w:rsidR="008757C3">
        <w:rPr>
          <w:rFonts w:ascii="Arial" w:hAnsi="Arial" w:cs="Arial"/>
          <w:bCs/>
          <w:sz w:val="22"/>
          <w:szCs w:val="22"/>
        </w:rPr>
        <w:t>ia area, le modifiche apportate.</w:t>
      </w:r>
    </w:p>
    <w:p w:rsidR="0046162D" w:rsidRDefault="0046162D" w:rsidP="0046162D">
      <w:pPr>
        <w:jc w:val="both"/>
        <w:rPr>
          <w:rFonts w:ascii="Arial" w:hAnsi="Arial" w:cs="Arial"/>
          <w:iCs/>
          <w:sz w:val="22"/>
          <w:szCs w:val="22"/>
        </w:rPr>
      </w:pPr>
    </w:p>
    <w:p w:rsidR="0046162D" w:rsidRDefault="0046162D" w:rsidP="0046162D">
      <w:pPr>
        <w:ind w:left="708" w:firstLine="708"/>
        <w:jc w:val="both"/>
        <w:rPr>
          <w:rFonts w:ascii="Arial" w:hAnsi="Arial" w:cs="Arial"/>
          <w:b/>
          <w:sz w:val="22"/>
          <w:szCs w:val="22"/>
        </w:rPr>
      </w:pPr>
      <w:r>
        <w:rPr>
          <w:rFonts w:ascii="Arial" w:hAnsi="Arial" w:cs="Arial"/>
          <w:b/>
          <w:sz w:val="22"/>
          <w:szCs w:val="22"/>
        </w:rPr>
        <w:t>D</w:t>
      </w:r>
      <w:r w:rsidRPr="00211DC5">
        <w:rPr>
          <w:rFonts w:ascii="Arial" w:hAnsi="Arial" w:cs="Arial"/>
          <w:b/>
          <w:sz w:val="22"/>
          <w:szCs w:val="22"/>
        </w:rPr>
        <w:t>.</w:t>
      </w:r>
      <w:r>
        <w:rPr>
          <w:rFonts w:ascii="Arial" w:hAnsi="Arial" w:cs="Arial"/>
          <w:b/>
          <w:sz w:val="22"/>
          <w:szCs w:val="22"/>
        </w:rPr>
        <w:t xml:space="preserve"> Regole per le progressioni</w:t>
      </w:r>
      <w:r w:rsidRPr="00211DC5">
        <w:rPr>
          <w:rFonts w:ascii="Arial" w:hAnsi="Arial" w:cs="Arial"/>
          <w:b/>
          <w:sz w:val="22"/>
          <w:szCs w:val="22"/>
        </w:rPr>
        <w:t xml:space="preserve"> </w:t>
      </w:r>
    </w:p>
    <w:p w:rsidR="0046162D" w:rsidRDefault="0046162D" w:rsidP="0046162D">
      <w:pPr>
        <w:jc w:val="both"/>
        <w:rPr>
          <w:rFonts w:ascii="Arial" w:hAnsi="Arial" w:cs="Arial"/>
          <w:iCs/>
          <w:sz w:val="22"/>
          <w:szCs w:val="22"/>
        </w:rPr>
      </w:pPr>
    </w:p>
    <w:p w:rsidR="0046162D" w:rsidRPr="00BF413B" w:rsidRDefault="0046162D" w:rsidP="0046162D">
      <w:pPr>
        <w:jc w:val="both"/>
        <w:rPr>
          <w:rFonts w:ascii="Arial" w:hAnsi="Arial" w:cs="Arial"/>
          <w:snapToGrid w:val="0"/>
          <w:sz w:val="22"/>
          <w:szCs w:val="22"/>
        </w:rPr>
      </w:pPr>
      <w:r w:rsidRPr="00BF413B">
        <w:rPr>
          <w:rFonts w:ascii="Arial" w:hAnsi="Arial" w:cs="Arial"/>
          <w:snapToGrid w:val="0"/>
          <w:sz w:val="22"/>
          <w:szCs w:val="22"/>
        </w:rPr>
        <w:t xml:space="preserve">Ai fini della applicazione dell’istituto delle progressioni economiche si è cercato di mettere a punto l’evoluzione del mix di capacità richieste alle categorie previste dal contratto </w:t>
      </w:r>
      <w:r w:rsidR="00E77734">
        <w:rPr>
          <w:rFonts w:ascii="Arial" w:hAnsi="Arial" w:cs="Arial"/>
          <w:snapToGrid w:val="0"/>
          <w:sz w:val="22"/>
          <w:szCs w:val="22"/>
        </w:rPr>
        <w:t>nazionale</w:t>
      </w:r>
      <w:r w:rsidRPr="00BF413B">
        <w:rPr>
          <w:rFonts w:ascii="Arial" w:hAnsi="Arial" w:cs="Arial"/>
          <w:snapToGrid w:val="0"/>
          <w:sz w:val="22"/>
          <w:szCs w:val="22"/>
        </w:rPr>
        <w:t xml:space="preserve"> nel loro sviluppo orizzontale.  </w:t>
      </w:r>
    </w:p>
    <w:p w:rsidR="0046162D" w:rsidRDefault="0046162D" w:rsidP="0046162D">
      <w:pPr>
        <w:jc w:val="both"/>
        <w:rPr>
          <w:rFonts w:ascii="Arial" w:hAnsi="Arial" w:cs="Arial"/>
          <w:snapToGrid w:val="0"/>
          <w:sz w:val="22"/>
          <w:szCs w:val="22"/>
        </w:rPr>
      </w:pPr>
      <w:r w:rsidRPr="00BF413B">
        <w:rPr>
          <w:rFonts w:ascii="Arial" w:hAnsi="Arial" w:cs="Arial"/>
          <w:snapToGrid w:val="0"/>
          <w:sz w:val="22"/>
          <w:szCs w:val="22"/>
        </w:rPr>
        <w:t>L’intento è quello di mettere ogni operatore in condizione di vedere in trasparenza il percorso attraverso il quale si sviluppa la sua carriera orizzontale o verticale. Vanno descritte le responsabilità e le capacità correlate nel percorso che va ad esempio da B1 a B</w:t>
      </w:r>
      <w:r w:rsidR="008757C3">
        <w:rPr>
          <w:rFonts w:ascii="Arial" w:hAnsi="Arial" w:cs="Arial"/>
          <w:snapToGrid w:val="0"/>
          <w:sz w:val="22"/>
          <w:szCs w:val="22"/>
        </w:rPr>
        <w:t>8</w:t>
      </w:r>
      <w:r w:rsidRPr="00BF413B">
        <w:rPr>
          <w:rFonts w:ascii="Arial" w:hAnsi="Arial" w:cs="Arial"/>
          <w:snapToGrid w:val="0"/>
          <w:sz w:val="22"/>
          <w:szCs w:val="22"/>
        </w:rPr>
        <w:t>, da C1 a C</w:t>
      </w:r>
      <w:r w:rsidR="008757C3">
        <w:rPr>
          <w:rFonts w:ascii="Arial" w:hAnsi="Arial" w:cs="Arial"/>
          <w:snapToGrid w:val="0"/>
          <w:sz w:val="22"/>
          <w:szCs w:val="22"/>
        </w:rPr>
        <w:t>6</w:t>
      </w:r>
      <w:r w:rsidR="008D6A41">
        <w:rPr>
          <w:rFonts w:ascii="Arial" w:hAnsi="Arial" w:cs="Arial"/>
          <w:snapToGrid w:val="0"/>
          <w:sz w:val="22"/>
          <w:szCs w:val="22"/>
        </w:rPr>
        <w:t xml:space="preserve"> </w:t>
      </w:r>
      <w:r w:rsidRPr="00BF413B">
        <w:rPr>
          <w:rFonts w:ascii="Arial" w:hAnsi="Arial" w:cs="Arial"/>
          <w:snapToGrid w:val="0"/>
          <w:sz w:val="22"/>
          <w:szCs w:val="22"/>
        </w:rPr>
        <w:t xml:space="preserve">e come se si trattasse di tre scale costituite da </w:t>
      </w:r>
      <w:r w:rsidR="008D6A41">
        <w:rPr>
          <w:rFonts w:ascii="Arial" w:hAnsi="Arial" w:cs="Arial"/>
          <w:snapToGrid w:val="0"/>
          <w:sz w:val="22"/>
          <w:szCs w:val="22"/>
        </w:rPr>
        <w:t xml:space="preserve">7 o 5 </w:t>
      </w:r>
      <w:r w:rsidRPr="00BF413B">
        <w:rPr>
          <w:rFonts w:ascii="Arial" w:hAnsi="Arial" w:cs="Arial"/>
          <w:snapToGrid w:val="0"/>
          <w:sz w:val="22"/>
          <w:szCs w:val="22"/>
        </w:rPr>
        <w:t xml:space="preserve">gradini ciascuna all’interno delle quali il gradino successivo rappresenta uno </w:t>
      </w:r>
      <w:r>
        <w:rPr>
          <w:rFonts w:ascii="Arial" w:hAnsi="Arial" w:cs="Arial"/>
          <w:snapToGrid w:val="0"/>
          <w:sz w:val="22"/>
          <w:szCs w:val="22"/>
        </w:rPr>
        <w:t xml:space="preserve">sviluppo di quello precedente. </w:t>
      </w:r>
    </w:p>
    <w:p w:rsidR="00825AFB" w:rsidRDefault="00825AFB" w:rsidP="0046162D">
      <w:pPr>
        <w:jc w:val="both"/>
        <w:rPr>
          <w:rFonts w:ascii="Arial" w:hAnsi="Arial" w:cs="Arial"/>
          <w:snapToGrid w:val="0"/>
          <w:sz w:val="22"/>
          <w:szCs w:val="22"/>
        </w:rPr>
      </w:pPr>
    </w:p>
    <w:p w:rsidR="0046162D" w:rsidRDefault="0046162D" w:rsidP="0046162D">
      <w:pPr>
        <w:jc w:val="both"/>
        <w:rPr>
          <w:rFonts w:ascii="Arial" w:hAnsi="Arial" w:cs="Arial"/>
          <w:snapToGrid w:val="0"/>
          <w:sz w:val="22"/>
          <w:szCs w:val="22"/>
        </w:rPr>
      </w:pPr>
      <w:r w:rsidRPr="00BF413B">
        <w:rPr>
          <w:rFonts w:ascii="Arial" w:hAnsi="Arial" w:cs="Arial"/>
          <w:snapToGrid w:val="0"/>
          <w:sz w:val="22"/>
          <w:szCs w:val="22"/>
        </w:rPr>
        <w:t>Mettere ogni operatore in condizione di capire da sé qual è la dinamica che presidia lo sviluppo della sua carriera significa fornirgli la chiave per poter progettare da sé il proprio sviluppo e per poter decidere di investire energia in questo senso mantenendo però il controllo sull’efficacia della sua azione.</w:t>
      </w:r>
    </w:p>
    <w:p w:rsidR="00825AFB" w:rsidRPr="00BF413B" w:rsidRDefault="00825AFB" w:rsidP="0046162D">
      <w:pPr>
        <w:jc w:val="both"/>
        <w:rPr>
          <w:rFonts w:ascii="Arial" w:hAnsi="Arial" w:cs="Arial"/>
          <w:snapToGrid w:val="0"/>
          <w:sz w:val="22"/>
          <w:szCs w:val="22"/>
        </w:rPr>
      </w:pPr>
    </w:p>
    <w:p w:rsidR="0046162D" w:rsidRPr="00BF413B" w:rsidRDefault="0046162D" w:rsidP="0046162D">
      <w:pPr>
        <w:jc w:val="both"/>
        <w:rPr>
          <w:rFonts w:ascii="Arial" w:hAnsi="Arial" w:cs="Arial"/>
          <w:snapToGrid w:val="0"/>
          <w:sz w:val="22"/>
          <w:szCs w:val="22"/>
        </w:rPr>
      </w:pPr>
      <w:r w:rsidRPr="00BF413B">
        <w:rPr>
          <w:rFonts w:ascii="Arial" w:hAnsi="Arial" w:cs="Arial"/>
          <w:snapToGrid w:val="0"/>
          <w:sz w:val="22"/>
          <w:szCs w:val="22"/>
        </w:rPr>
        <w:t xml:space="preserve">Ogni progressione orizzontale verrà descritta esplicitando dettagliatamente le capacità richieste così ogni soggetto in ruolo potrà immaginare da sé il proprio cammino professionale, lo potrà progettare e potrà investire le proprie energie (motivazione) per raggiungerlo. </w:t>
      </w:r>
    </w:p>
    <w:p w:rsidR="0046162D" w:rsidRDefault="0046162D" w:rsidP="0046162D">
      <w:pPr>
        <w:jc w:val="both"/>
        <w:rPr>
          <w:rFonts w:ascii="Arial" w:hAnsi="Arial" w:cs="Arial"/>
          <w:snapToGrid w:val="0"/>
          <w:sz w:val="22"/>
          <w:szCs w:val="22"/>
        </w:rPr>
      </w:pPr>
      <w:r w:rsidRPr="00BF413B">
        <w:rPr>
          <w:rFonts w:ascii="Arial" w:hAnsi="Arial" w:cs="Arial"/>
          <w:snapToGrid w:val="0"/>
          <w:sz w:val="22"/>
          <w:szCs w:val="22"/>
        </w:rPr>
        <w:t>Poter progettare il proprio cammino per poi realizzarlo significa valorizzare la propria motivazione e le proprie capacità e questo è per sua natura appagante. Senza contare che la realizzazione di obiettivi personali oltre che generare motivazione stimola anche l’apprendimento e lo rende efficace e piacevole.</w:t>
      </w:r>
    </w:p>
    <w:p w:rsidR="00825AFB" w:rsidRPr="00BF413B" w:rsidRDefault="00825AFB" w:rsidP="0046162D">
      <w:pPr>
        <w:jc w:val="both"/>
        <w:rPr>
          <w:rFonts w:ascii="Arial" w:hAnsi="Arial" w:cs="Arial"/>
          <w:snapToGrid w:val="0"/>
          <w:sz w:val="22"/>
          <w:szCs w:val="22"/>
        </w:rPr>
      </w:pPr>
    </w:p>
    <w:p w:rsidR="0046162D" w:rsidRDefault="0046162D" w:rsidP="0046162D">
      <w:pPr>
        <w:jc w:val="both"/>
        <w:rPr>
          <w:rFonts w:ascii="Arial" w:hAnsi="Arial" w:cs="Arial"/>
          <w:snapToGrid w:val="0"/>
          <w:sz w:val="22"/>
          <w:szCs w:val="22"/>
        </w:rPr>
      </w:pPr>
      <w:r w:rsidRPr="00BF413B">
        <w:rPr>
          <w:rFonts w:ascii="Arial" w:hAnsi="Arial" w:cs="Arial"/>
          <w:snapToGrid w:val="0"/>
          <w:sz w:val="22"/>
          <w:szCs w:val="22"/>
        </w:rPr>
        <w:t xml:space="preserve">Ad ogni gradino delle tre scale B, C, D, (livello professionale) faranno capo delle responsabilità per assolvere le quali risulteranno necessarie delle precise capacità che verranno descritte dettagliatamente. </w:t>
      </w:r>
    </w:p>
    <w:p w:rsidR="00825AFB" w:rsidRPr="00BF413B" w:rsidRDefault="00825AFB" w:rsidP="0046162D">
      <w:pPr>
        <w:jc w:val="both"/>
        <w:rPr>
          <w:rFonts w:ascii="Arial" w:hAnsi="Arial" w:cs="Arial"/>
          <w:snapToGrid w:val="0"/>
          <w:sz w:val="22"/>
          <w:szCs w:val="22"/>
        </w:rPr>
      </w:pPr>
    </w:p>
    <w:p w:rsidR="0046162D" w:rsidRDefault="0046162D" w:rsidP="0046162D">
      <w:pPr>
        <w:jc w:val="both"/>
        <w:rPr>
          <w:rFonts w:ascii="Arial" w:hAnsi="Arial" w:cs="Arial"/>
          <w:snapToGrid w:val="0"/>
          <w:sz w:val="22"/>
          <w:szCs w:val="22"/>
        </w:rPr>
      </w:pPr>
      <w:r w:rsidRPr="00BF413B">
        <w:rPr>
          <w:rFonts w:ascii="Arial" w:hAnsi="Arial" w:cs="Arial"/>
          <w:snapToGrid w:val="0"/>
          <w:sz w:val="22"/>
          <w:szCs w:val="22"/>
        </w:rPr>
        <w:lastRenderedPageBreak/>
        <w:t>Nel passaggio da un livello all’altro (da C1 a C2 per esempio) le responsabilità possono cambiare sia come campi sia come intensità del campo. C1 può prevedere la responsabilità di decisioni da prendere entro certo confini e C2 può prevedere un allargamento di tali confini; C2 rispetto a C1 può prevedere anche l’inserimento di una nuova responsabilità con i relativi confini quale ad esempio la gestione delle divergenze interne al gruppo di lavoro. Parallelamente alla progressione dei campi ci sarà una progressione delle capacità che riguarderà, tra un livello e l’altro, sia il mix di capacità previste sia il livello di dominio richiesto per ognuna di esse. Così da C1 a C2 può essere richiesta in più la capacità di gestire conflitti mentre per la capacità di decidere potrebbe essere richiesto di passare dal livello 3 al livello 4.</w:t>
      </w:r>
    </w:p>
    <w:p w:rsidR="00825AFB" w:rsidRPr="00BF413B" w:rsidRDefault="00825AFB" w:rsidP="0046162D">
      <w:pPr>
        <w:jc w:val="both"/>
        <w:rPr>
          <w:rFonts w:ascii="Arial" w:hAnsi="Arial" w:cs="Arial"/>
          <w:snapToGrid w:val="0"/>
          <w:sz w:val="22"/>
          <w:szCs w:val="22"/>
        </w:rPr>
      </w:pPr>
    </w:p>
    <w:p w:rsidR="0046162D" w:rsidRDefault="0046162D" w:rsidP="0046162D">
      <w:pPr>
        <w:jc w:val="both"/>
        <w:rPr>
          <w:rFonts w:ascii="Arial" w:hAnsi="Arial" w:cs="Arial"/>
          <w:snapToGrid w:val="0"/>
          <w:sz w:val="22"/>
          <w:szCs w:val="22"/>
        </w:rPr>
      </w:pPr>
      <w:r w:rsidRPr="00BF413B">
        <w:rPr>
          <w:rFonts w:ascii="Arial" w:hAnsi="Arial" w:cs="Arial"/>
          <w:snapToGrid w:val="0"/>
          <w:sz w:val="22"/>
          <w:szCs w:val="22"/>
        </w:rPr>
        <w:t>Sempre per rendere possibile ad ogni operatore di orientarsi da sé, ogni capacità richiesta dal ruolo va sviluppata dal suo livello zero (negativo, che consiste nel punto di partenza realmente presente fra gli operatori) fino al suo livello di eccellenza. Tale descrizione dovrà risultare non arbitraria, al fine di evitare conflitti interpretativi. La modalità per descrivere l’evoluzione di ogni capacità presa in esame dal suo stadio iniziale fino al livello di eccellenza è quella di esplicitare i comportamenti visibili attraverso i quali si concretizza.</w:t>
      </w:r>
    </w:p>
    <w:p w:rsidR="00825AFB" w:rsidRPr="00BF413B" w:rsidRDefault="00825AFB" w:rsidP="0046162D">
      <w:pPr>
        <w:jc w:val="both"/>
        <w:rPr>
          <w:rFonts w:ascii="Arial" w:hAnsi="Arial" w:cs="Arial"/>
          <w:snapToGrid w:val="0"/>
          <w:sz w:val="22"/>
          <w:szCs w:val="22"/>
        </w:rPr>
      </w:pPr>
    </w:p>
    <w:p w:rsidR="0046162D" w:rsidRDefault="0046162D" w:rsidP="008757C3">
      <w:pPr>
        <w:jc w:val="both"/>
        <w:rPr>
          <w:rFonts w:ascii="Arial" w:hAnsi="Arial" w:cs="Arial"/>
          <w:iCs/>
          <w:sz w:val="22"/>
          <w:szCs w:val="22"/>
        </w:rPr>
      </w:pPr>
      <w:r>
        <w:rPr>
          <w:rFonts w:ascii="Arial" w:hAnsi="Arial" w:cs="Arial"/>
          <w:sz w:val="22"/>
          <w:szCs w:val="22"/>
        </w:rPr>
        <w:t xml:space="preserve">A ciascuna scheda di valutazione </w:t>
      </w:r>
      <w:r w:rsidR="008757C3">
        <w:rPr>
          <w:rFonts w:ascii="Arial" w:hAnsi="Arial" w:cs="Arial"/>
          <w:sz w:val="22"/>
          <w:szCs w:val="22"/>
        </w:rPr>
        <w:t>può essere</w:t>
      </w:r>
      <w:r>
        <w:rPr>
          <w:rFonts w:ascii="Arial" w:hAnsi="Arial" w:cs="Arial"/>
          <w:sz w:val="22"/>
          <w:szCs w:val="22"/>
        </w:rPr>
        <w:t xml:space="preserve"> associata una tabella (griglia), nella quale sono riportati i l</w:t>
      </w:r>
      <w:r w:rsidR="008757C3">
        <w:rPr>
          <w:rFonts w:ascii="Arial" w:hAnsi="Arial" w:cs="Arial"/>
          <w:sz w:val="22"/>
          <w:szCs w:val="22"/>
        </w:rPr>
        <w:t>ivelli attesi di ogni capacità.</w:t>
      </w:r>
    </w:p>
    <w:p w:rsidR="0046162D" w:rsidRDefault="0046162D" w:rsidP="0046162D">
      <w:pPr>
        <w:jc w:val="both"/>
        <w:rPr>
          <w:rFonts w:ascii="Arial" w:hAnsi="Arial" w:cs="Arial"/>
          <w:sz w:val="22"/>
          <w:szCs w:val="22"/>
        </w:rPr>
      </w:pPr>
    </w:p>
    <w:p w:rsidR="0046162D" w:rsidRPr="00E2446F" w:rsidRDefault="0046162D" w:rsidP="0046162D">
      <w:pPr>
        <w:ind w:left="708" w:firstLine="708"/>
        <w:jc w:val="both"/>
        <w:rPr>
          <w:rFonts w:ascii="Arial" w:hAnsi="Arial" w:cs="Arial"/>
          <w:b/>
          <w:iCs/>
          <w:sz w:val="22"/>
          <w:szCs w:val="22"/>
        </w:rPr>
      </w:pPr>
      <w:r>
        <w:rPr>
          <w:rFonts w:ascii="Arial" w:hAnsi="Arial" w:cs="Arial"/>
          <w:b/>
          <w:iCs/>
          <w:sz w:val="22"/>
          <w:szCs w:val="22"/>
        </w:rPr>
        <w:t>E. T</w:t>
      </w:r>
      <w:r w:rsidRPr="00E2446F">
        <w:rPr>
          <w:rFonts w:ascii="Arial" w:hAnsi="Arial" w:cs="Arial"/>
          <w:b/>
          <w:iCs/>
          <w:sz w:val="22"/>
          <w:szCs w:val="22"/>
        </w:rPr>
        <w:t>empi</w:t>
      </w:r>
      <w:r>
        <w:rPr>
          <w:rFonts w:ascii="Arial" w:hAnsi="Arial" w:cs="Arial"/>
          <w:b/>
          <w:iCs/>
          <w:sz w:val="22"/>
          <w:szCs w:val="22"/>
        </w:rPr>
        <w:t>,</w:t>
      </w:r>
      <w:r w:rsidRPr="00E2446F">
        <w:rPr>
          <w:rFonts w:ascii="Arial" w:hAnsi="Arial" w:cs="Arial"/>
          <w:b/>
          <w:iCs/>
          <w:sz w:val="22"/>
          <w:szCs w:val="22"/>
        </w:rPr>
        <w:t xml:space="preserve"> metodi e trasparenza</w:t>
      </w:r>
    </w:p>
    <w:p w:rsidR="0046162D" w:rsidRDefault="0046162D" w:rsidP="0046162D">
      <w:pPr>
        <w:jc w:val="both"/>
        <w:rPr>
          <w:rFonts w:ascii="Arial" w:hAnsi="Arial" w:cs="Arial"/>
          <w:iCs/>
          <w:sz w:val="22"/>
          <w:szCs w:val="22"/>
        </w:rPr>
      </w:pPr>
    </w:p>
    <w:p w:rsidR="0046162D" w:rsidRDefault="0046162D" w:rsidP="0046162D">
      <w:pPr>
        <w:jc w:val="both"/>
        <w:rPr>
          <w:rFonts w:ascii="Arial" w:hAnsi="Arial" w:cs="Arial"/>
          <w:iCs/>
          <w:sz w:val="22"/>
          <w:szCs w:val="22"/>
        </w:rPr>
      </w:pPr>
      <w:r>
        <w:rPr>
          <w:rFonts w:ascii="Arial" w:hAnsi="Arial" w:cs="Arial"/>
          <w:iCs/>
          <w:sz w:val="22"/>
          <w:szCs w:val="22"/>
        </w:rPr>
        <w:t>Le tempistiche di norma seguite sono sintetizzate nel seguente diagramma.</w:t>
      </w:r>
    </w:p>
    <w:p w:rsidR="0046162D" w:rsidRDefault="0046162D" w:rsidP="0046162D">
      <w:pPr>
        <w:jc w:val="both"/>
        <w:rPr>
          <w:rFonts w:ascii="Arial" w:hAnsi="Arial" w:cs="Arial"/>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9"/>
        <w:gridCol w:w="236"/>
        <w:gridCol w:w="236"/>
        <w:gridCol w:w="237"/>
        <w:gridCol w:w="236"/>
        <w:gridCol w:w="236"/>
        <w:gridCol w:w="236"/>
        <w:gridCol w:w="236"/>
        <w:gridCol w:w="237"/>
        <w:gridCol w:w="236"/>
        <w:gridCol w:w="236"/>
        <w:gridCol w:w="236"/>
        <w:gridCol w:w="236"/>
        <w:gridCol w:w="236"/>
        <w:gridCol w:w="236"/>
        <w:gridCol w:w="236"/>
        <w:gridCol w:w="236"/>
        <w:gridCol w:w="236"/>
        <w:gridCol w:w="236"/>
        <w:gridCol w:w="236"/>
        <w:gridCol w:w="236"/>
        <w:gridCol w:w="236"/>
        <w:gridCol w:w="236"/>
        <w:gridCol w:w="236"/>
        <w:gridCol w:w="236"/>
        <w:gridCol w:w="1781"/>
      </w:tblGrid>
      <w:tr w:rsidR="0046162D">
        <w:trPr>
          <w:cantSplit/>
          <w:trHeight w:val="113"/>
        </w:trPr>
        <w:tc>
          <w:tcPr>
            <w:tcW w:w="2299" w:type="dxa"/>
            <w:vMerge w:val="restart"/>
            <w:vAlign w:val="center"/>
          </w:tcPr>
          <w:p w:rsidR="0046162D" w:rsidRDefault="0046162D" w:rsidP="0046162D">
            <w:pPr>
              <w:rPr>
                <w:rFonts w:ascii="Arial" w:hAnsi="Arial" w:cs="Arial"/>
                <w:sz w:val="20"/>
              </w:rPr>
            </w:pPr>
            <w:r>
              <w:rPr>
                <w:rFonts w:ascii="Arial" w:hAnsi="Arial" w:cs="Arial"/>
                <w:sz w:val="20"/>
              </w:rPr>
              <w:t>DESCRIZIONE FASI</w:t>
            </w:r>
          </w:p>
        </w:tc>
        <w:tc>
          <w:tcPr>
            <w:tcW w:w="5666" w:type="dxa"/>
            <w:gridSpan w:val="24"/>
            <w:vAlign w:val="center"/>
          </w:tcPr>
          <w:p w:rsidR="0046162D" w:rsidRDefault="0046162D" w:rsidP="0046162D">
            <w:pPr>
              <w:jc w:val="center"/>
              <w:rPr>
                <w:rFonts w:ascii="Arial" w:hAnsi="Arial" w:cs="Arial"/>
                <w:sz w:val="20"/>
              </w:rPr>
            </w:pPr>
            <w:r>
              <w:rPr>
                <w:rFonts w:ascii="Arial" w:hAnsi="Arial" w:cs="Arial"/>
                <w:sz w:val="20"/>
              </w:rPr>
              <w:t>TEMPISTICA</w:t>
            </w:r>
          </w:p>
        </w:tc>
        <w:tc>
          <w:tcPr>
            <w:tcW w:w="1781" w:type="dxa"/>
            <w:vMerge w:val="restart"/>
            <w:vAlign w:val="center"/>
          </w:tcPr>
          <w:p w:rsidR="0046162D" w:rsidRDefault="0046162D" w:rsidP="0046162D">
            <w:pPr>
              <w:jc w:val="center"/>
              <w:rPr>
                <w:rFonts w:ascii="Arial" w:hAnsi="Arial" w:cs="Arial"/>
                <w:sz w:val="20"/>
              </w:rPr>
            </w:pPr>
            <w:r>
              <w:rPr>
                <w:rFonts w:ascii="Arial" w:hAnsi="Arial" w:cs="Arial"/>
                <w:sz w:val="20"/>
              </w:rPr>
              <w:t>SOGGETTI</w:t>
            </w:r>
          </w:p>
          <w:p w:rsidR="0046162D" w:rsidRDefault="0046162D" w:rsidP="0046162D">
            <w:pPr>
              <w:jc w:val="center"/>
              <w:rPr>
                <w:rFonts w:ascii="Arial" w:hAnsi="Arial" w:cs="Arial"/>
                <w:sz w:val="20"/>
              </w:rPr>
            </w:pPr>
            <w:r>
              <w:rPr>
                <w:rFonts w:ascii="Arial" w:hAnsi="Arial" w:cs="Arial"/>
                <w:sz w:val="20"/>
              </w:rPr>
              <w:t>COINVOLTI</w:t>
            </w:r>
          </w:p>
        </w:tc>
      </w:tr>
      <w:tr w:rsidR="0046162D">
        <w:trPr>
          <w:cantSplit/>
          <w:trHeight w:val="112"/>
        </w:trPr>
        <w:tc>
          <w:tcPr>
            <w:tcW w:w="2299" w:type="dxa"/>
            <w:vMerge/>
            <w:vAlign w:val="center"/>
          </w:tcPr>
          <w:p w:rsidR="0046162D" w:rsidRDefault="0046162D" w:rsidP="0046162D">
            <w:pPr>
              <w:rPr>
                <w:rFonts w:ascii="Arial" w:hAnsi="Arial" w:cs="Arial"/>
                <w:sz w:val="20"/>
              </w:rPr>
            </w:pPr>
          </w:p>
        </w:tc>
        <w:tc>
          <w:tcPr>
            <w:tcW w:w="472" w:type="dxa"/>
            <w:gridSpan w:val="2"/>
            <w:tcBorders>
              <w:bottom w:val="single" w:sz="4" w:space="0" w:color="auto"/>
            </w:tcBorders>
            <w:vAlign w:val="center"/>
          </w:tcPr>
          <w:p w:rsidR="0046162D" w:rsidRDefault="0046162D" w:rsidP="0046162D">
            <w:pPr>
              <w:jc w:val="center"/>
              <w:rPr>
                <w:rFonts w:ascii="Arial" w:hAnsi="Arial" w:cs="Arial"/>
                <w:sz w:val="20"/>
              </w:rPr>
            </w:pPr>
            <w:r>
              <w:rPr>
                <w:rFonts w:ascii="Arial" w:hAnsi="Arial" w:cs="Arial"/>
                <w:sz w:val="20"/>
              </w:rPr>
              <w:t>G</w:t>
            </w:r>
          </w:p>
        </w:tc>
        <w:tc>
          <w:tcPr>
            <w:tcW w:w="473" w:type="dxa"/>
            <w:gridSpan w:val="2"/>
            <w:tcBorders>
              <w:bottom w:val="single" w:sz="4" w:space="0" w:color="auto"/>
            </w:tcBorders>
            <w:vAlign w:val="center"/>
          </w:tcPr>
          <w:p w:rsidR="0046162D" w:rsidRDefault="0046162D" w:rsidP="0046162D">
            <w:pPr>
              <w:jc w:val="center"/>
              <w:rPr>
                <w:rFonts w:ascii="Arial" w:hAnsi="Arial" w:cs="Arial"/>
                <w:sz w:val="20"/>
              </w:rPr>
            </w:pPr>
            <w:r>
              <w:rPr>
                <w:rFonts w:ascii="Arial" w:hAnsi="Arial" w:cs="Arial"/>
                <w:sz w:val="20"/>
              </w:rPr>
              <w:t>F</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M</w:t>
            </w:r>
          </w:p>
        </w:tc>
        <w:tc>
          <w:tcPr>
            <w:tcW w:w="473" w:type="dxa"/>
            <w:gridSpan w:val="2"/>
            <w:vAlign w:val="center"/>
          </w:tcPr>
          <w:p w:rsidR="0046162D" w:rsidRDefault="0046162D" w:rsidP="0046162D">
            <w:pPr>
              <w:jc w:val="center"/>
              <w:rPr>
                <w:rFonts w:ascii="Arial" w:hAnsi="Arial" w:cs="Arial"/>
                <w:sz w:val="20"/>
              </w:rPr>
            </w:pPr>
            <w:r>
              <w:rPr>
                <w:rFonts w:ascii="Arial" w:hAnsi="Arial" w:cs="Arial"/>
                <w:sz w:val="20"/>
              </w:rPr>
              <w:t>A</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M</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G</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L</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A</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S</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O</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N</w:t>
            </w:r>
          </w:p>
        </w:tc>
        <w:tc>
          <w:tcPr>
            <w:tcW w:w="472" w:type="dxa"/>
            <w:gridSpan w:val="2"/>
            <w:vAlign w:val="center"/>
          </w:tcPr>
          <w:p w:rsidR="0046162D" w:rsidRDefault="0046162D" w:rsidP="0046162D">
            <w:pPr>
              <w:jc w:val="center"/>
              <w:rPr>
                <w:rFonts w:ascii="Arial" w:hAnsi="Arial" w:cs="Arial"/>
                <w:sz w:val="20"/>
              </w:rPr>
            </w:pPr>
            <w:r>
              <w:rPr>
                <w:rFonts w:ascii="Arial" w:hAnsi="Arial" w:cs="Arial"/>
                <w:sz w:val="20"/>
              </w:rPr>
              <w:t>D</w:t>
            </w:r>
          </w:p>
        </w:tc>
        <w:tc>
          <w:tcPr>
            <w:tcW w:w="1781" w:type="dxa"/>
            <w:vMerge/>
            <w:vAlign w:val="center"/>
          </w:tcPr>
          <w:p w:rsidR="0046162D" w:rsidRDefault="0046162D" w:rsidP="0046162D">
            <w:pPr>
              <w:rPr>
                <w:rFonts w:ascii="Arial" w:hAnsi="Arial" w:cs="Arial"/>
                <w:sz w:val="20"/>
              </w:rPr>
            </w:pPr>
          </w:p>
        </w:tc>
      </w:tr>
      <w:tr w:rsidR="0046162D">
        <w:tc>
          <w:tcPr>
            <w:tcW w:w="2299" w:type="dxa"/>
            <w:vAlign w:val="center"/>
          </w:tcPr>
          <w:p w:rsidR="0046162D" w:rsidRDefault="0046162D" w:rsidP="0046162D">
            <w:pPr>
              <w:rPr>
                <w:rFonts w:ascii="Arial" w:hAnsi="Arial" w:cs="Arial"/>
                <w:sz w:val="20"/>
              </w:rPr>
            </w:pPr>
            <w:r>
              <w:rPr>
                <w:rFonts w:ascii="Arial" w:hAnsi="Arial" w:cs="Arial"/>
                <w:sz w:val="20"/>
              </w:rPr>
              <w:t>Colloqui di valutazione sui comportamenti dell’anno precedente e valutazione dal basso</w:t>
            </w: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7" w:type="dxa"/>
            <w:shd w:val="clear" w:color="auto" w:fill="FFFF00"/>
            <w:vAlign w:val="center"/>
          </w:tcPr>
          <w:p w:rsidR="0046162D" w:rsidRDefault="0046162D" w:rsidP="0046162D">
            <w:pPr>
              <w:rPr>
                <w:rFonts w:ascii="Arial" w:hAnsi="Arial" w:cs="Arial"/>
                <w:sz w:val="20"/>
              </w:rPr>
            </w:pPr>
          </w:p>
        </w:tc>
        <w:tc>
          <w:tcPr>
            <w:tcW w:w="236" w:type="dxa"/>
            <w:tcBorders>
              <w:bottom w:val="single" w:sz="4" w:space="0" w:color="auto"/>
            </w:tcBorders>
            <w:shd w:val="clear" w:color="auto" w:fill="FFFF00"/>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7"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1781" w:type="dxa"/>
            <w:vAlign w:val="center"/>
          </w:tcPr>
          <w:p w:rsidR="0046162D" w:rsidRDefault="0046162D" w:rsidP="0046162D">
            <w:pPr>
              <w:rPr>
                <w:rFonts w:ascii="Arial" w:hAnsi="Arial" w:cs="Arial"/>
                <w:sz w:val="20"/>
              </w:rPr>
            </w:pPr>
            <w:r>
              <w:rPr>
                <w:rFonts w:ascii="Arial" w:hAnsi="Arial" w:cs="Arial"/>
                <w:sz w:val="20"/>
              </w:rPr>
              <w:t>t.p.o. /collaboratori</w:t>
            </w:r>
          </w:p>
        </w:tc>
      </w:tr>
      <w:tr w:rsidR="0046162D">
        <w:tc>
          <w:tcPr>
            <w:tcW w:w="2299" w:type="dxa"/>
            <w:vAlign w:val="center"/>
          </w:tcPr>
          <w:p w:rsidR="0046162D" w:rsidRDefault="0046162D" w:rsidP="0046162D">
            <w:pPr>
              <w:rPr>
                <w:rFonts w:ascii="Arial" w:hAnsi="Arial" w:cs="Arial"/>
                <w:sz w:val="20"/>
              </w:rPr>
            </w:pPr>
            <w:r>
              <w:rPr>
                <w:rFonts w:ascii="Arial" w:hAnsi="Arial" w:cs="Arial"/>
                <w:sz w:val="20"/>
              </w:rPr>
              <w:t>Raccolta, elaborazione dati questionario sui valutatori</w:t>
            </w: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7" w:type="dxa"/>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tcBorders>
              <w:bottom w:val="single" w:sz="4" w:space="0" w:color="auto"/>
            </w:tcBorders>
            <w:shd w:val="clear" w:color="auto" w:fill="FFFF00"/>
            <w:vAlign w:val="center"/>
          </w:tcPr>
          <w:p w:rsidR="0046162D" w:rsidRDefault="0046162D" w:rsidP="0046162D">
            <w:pPr>
              <w:rPr>
                <w:rFonts w:ascii="Arial" w:hAnsi="Arial" w:cs="Arial"/>
                <w:sz w:val="20"/>
              </w:rPr>
            </w:pPr>
          </w:p>
        </w:tc>
        <w:tc>
          <w:tcPr>
            <w:tcW w:w="237"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1781" w:type="dxa"/>
            <w:vAlign w:val="center"/>
          </w:tcPr>
          <w:p w:rsidR="0046162D" w:rsidRDefault="00825AFB" w:rsidP="0046162D">
            <w:pPr>
              <w:rPr>
                <w:rFonts w:ascii="Arial" w:hAnsi="Arial" w:cs="Arial"/>
                <w:sz w:val="20"/>
              </w:rPr>
            </w:pPr>
            <w:r>
              <w:rPr>
                <w:rFonts w:ascii="Arial" w:hAnsi="Arial" w:cs="Arial"/>
                <w:sz w:val="20"/>
              </w:rPr>
              <w:t>Direzion</w:t>
            </w:r>
            <w:r w:rsidR="0046162D">
              <w:rPr>
                <w:rFonts w:ascii="Arial" w:hAnsi="Arial" w:cs="Arial"/>
                <w:sz w:val="20"/>
              </w:rPr>
              <w:t>e/O.I.V.</w:t>
            </w:r>
          </w:p>
        </w:tc>
      </w:tr>
      <w:tr w:rsidR="0046162D">
        <w:tc>
          <w:tcPr>
            <w:tcW w:w="2299" w:type="dxa"/>
            <w:vAlign w:val="center"/>
          </w:tcPr>
          <w:p w:rsidR="0046162D" w:rsidRDefault="0046162D" w:rsidP="0046162D">
            <w:pPr>
              <w:rPr>
                <w:rFonts w:ascii="Arial" w:hAnsi="Arial" w:cs="Arial"/>
                <w:sz w:val="20"/>
              </w:rPr>
            </w:pPr>
            <w:r>
              <w:rPr>
                <w:rFonts w:ascii="Arial" w:hAnsi="Arial" w:cs="Arial"/>
                <w:sz w:val="20"/>
              </w:rPr>
              <w:t>Modifiche al sistema ed alle regole, analisi dati questionario</w:t>
            </w: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7" w:type="dxa"/>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tcBorders>
              <w:bottom w:val="single" w:sz="4" w:space="0" w:color="auto"/>
            </w:tcBorders>
            <w:shd w:val="clear" w:color="auto" w:fill="FFFF00"/>
            <w:vAlign w:val="center"/>
          </w:tcPr>
          <w:p w:rsidR="0046162D" w:rsidRDefault="0046162D" w:rsidP="0046162D">
            <w:pPr>
              <w:rPr>
                <w:rFonts w:ascii="Arial" w:hAnsi="Arial" w:cs="Arial"/>
                <w:sz w:val="20"/>
              </w:rPr>
            </w:pPr>
          </w:p>
        </w:tc>
        <w:tc>
          <w:tcPr>
            <w:tcW w:w="237"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1781" w:type="dxa"/>
            <w:vAlign w:val="center"/>
          </w:tcPr>
          <w:p w:rsidR="0046162D" w:rsidRDefault="00825AFB" w:rsidP="0046162D">
            <w:pPr>
              <w:rPr>
                <w:rFonts w:ascii="Arial" w:hAnsi="Arial" w:cs="Arial"/>
                <w:sz w:val="20"/>
              </w:rPr>
            </w:pPr>
            <w:r>
              <w:rPr>
                <w:rFonts w:ascii="Arial" w:hAnsi="Arial" w:cs="Arial"/>
                <w:sz w:val="20"/>
              </w:rPr>
              <w:t>Direzione</w:t>
            </w:r>
            <w:r w:rsidR="0046162D">
              <w:rPr>
                <w:rFonts w:ascii="Arial" w:hAnsi="Arial" w:cs="Arial"/>
                <w:sz w:val="20"/>
              </w:rPr>
              <w:t xml:space="preserve"> e</w:t>
            </w:r>
            <w:r w:rsidR="00BD4058">
              <w:rPr>
                <w:rFonts w:ascii="Arial" w:hAnsi="Arial" w:cs="Arial"/>
                <w:sz w:val="20"/>
              </w:rPr>
              <w:t>/o</w:t>
            </w:r>
            <w:r w:rsidR="0046162D">
              <w:rPr>
                <w:rFonts w:ascii="Arial" w:hAnsi="Arial" w:cs="Arial"/>
                <w:sz w:val="20"/>
              </w:rPr>
              <w:t xml:space="preserve"> p</w:t>
            </w:r>
            <w:r w:rsidR="001C3276">
              <w:rPr>
                <w:rFonts w:ascii="Arial" w:hAnsi="Arial" w:cs="Arial"/>
                <w:sz w:val="20"/>
              </w:rPr>
              <w:t>.</w:t>
            </w:r>
            <w:r w:rsidR="0046162D">
              <w:rPr>
                <w:rFonts w:ascii="Arial" w:hAnsi="Arial" w:cs="Arial"/>
                <w:sz w:val="20"/>
              </w:rPr>
              <w:t>o</w:t>
            </w:r>
            <w:r w:rsidR="001C3276">
              <w:rPr>
                <w:rFonts w:ascii="Arial" w:hAnsi="Arial" w:cs="Arial"/>
                <w:sz w:val="20"/>
              </w:rPr>
              <w:t>.</w:t>
            </w:r>
          </w:p>
        </w:tc>
      </w:tr>
      <w:tr w:rsidR="0046162D">
        <w:tc>
          <w:tcPr>
            <w:tcW w:w="2299" w:type="dxa"/>
            <w:vAlign w:val="center"/>
          </w:tcPr>
          <w:p w:rsidR="0046162D" w:rsidRDefault="0046162D" w:rsidP="0046162D">
            <w:pPr>
              <w:rPr>
                <w:rFonts w:ascii="Arial" w:hAnsi="Arial" w:cs="Arial"/>
                <w:sz w:val="20"/>
              </w:rPr>
            </w:pPr>
            <w:r>
              <w:rPr>
                <w:rFonts w:ascii="Arial" w:hAnsi="Arial" w:cs="Arial"/>
                <w:sz w:val="20"/>
              </w:rPr>
              <w:t>Riunione valutazione iniziale – condivisione modifiche</w:t>
            </w: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7"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tcBorders>
              <w:bottom w:val="single" w:sz="4" w:space="0" w:color="auto"/>
            </w:tcBorders>
            <w:shd w:val="clear" w:color="auto" w:fill="FFFF00"/>
            <w:vAlign w:val="center"/>
          </w:tcPr>
          <w:p w:rsidR="0046162D" w:rsidRDefault="0046162D" w:rsidP="0046162D">
            <w:pPr>
              <w:rPr>
                <w:rFonts w:ascii="Arial" w:hAnsi="Arial" w:cs="Arial"/>
                <w:sz w:val="20"/>
              </w:rPr>
            </w:pPr>
          </w:p>
        </w:tc>
        <w:tc>
          <w:tcPr>
            <w:tcW w:w="237"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236" w:type="dxa"/>
            <w:vAlign w:val="center"/>
          </w:tcPr>
          <w:p w:rsidR="0046162D" w:rsidRDefault="0046162D" w:rsidP="0046162D">
            <w:pPr>
              <w:rPr>
                <w:rFonts w:ascii="Arial" w:hAnsi="Arial" w:cs="Arial"/>
                <w:sz w:val="20"/>
              </w:rPr>
            </w:pPr>
          </w:p>
        </w:tc>
        <w:tc>
          <w:tcPr>
            <w:tcW w:w="1781" w:type="dxa"/>
          </w:tcPr>
          <w:p w:rsidR="0046162D" w:rsidRDefault="0046162D" w:rsidP="0046162D">
            <w:r>
              <w:rPr>
                <w:rFonts w:ascii="Arial" w:hAnsi="Arial" w:cs="Arial"/>
                <w:sz w:val="20"/>
              </w:rPr>
              <w:t>t.p.o. / collaboratori</w:t>
            </w:r>
          </w:p>
        </w:tc>
      </w:tr>
      <w:tr w:rsidR="0046162D">
        <w:tc>
          <w:tcPr>
            <w:tcW w:w="2299" w:type="dxa"/>
            <w:vAlign w:val="center"/>
          </w:tcPr>
          <w:p w:rsidR="0046162D" w:rsidRDefault="0046162D" w:rsidP="0046162D">
            <w:pPr>
              <w:rPr>
                <w:rFonts w:ascii="Arial" w:hAnsi="Arial" w:cs="Arial"/>
                <w:sz w:val="20"/>
              </w:rPr>
            </w:pPr>
            <w:r>
              <w:rPr>
                <w:rFonts w:ascii="Arial" w:hAnsi="Arial" w:cs="Arial"/>
                <w:sz w:val="20"/>
              </w:rPr>
              <w:t>Colloqui di valutazione iniziale – correlazione con gli obiettivi</w:t>
            </w: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7"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shd w:val="clear" w:color="auto" w:fill="FFFF00"/>
            <w:vAlign w:val="center"/>
          </w:tcPr>
          <w:p w:rsidR="0046162D" w:rsidRDefault="0046162D" w:rsidP="0046162D">
            <w:pPr>
              <w:rPr>
                <w:rFonts w:ascii="Arial" w:hAnsi="Arial" w:cs="Arial"/>
                <w:sz w:val="20"/>
              </w:rPr>
            </w:pPr>
          </w:p>
        </w:tc>
        <w:tc>
          <w:tcPr>
            <w:tcW w:w="237" w:type="dxa"/>
            <w:tcBorders>
              <w:bottom w:val="single" w:sz="4" w:space="0" w:color="auto"/>
            </w:tcBorders>
            <w:shd w:val="clear" w:color="auto" w:fill="FFFF00"/>
            <w:vAlign w:val="center"/>
          </w:tcPr>
          <w:p w:rsidR="0046162D" w:rsidRDefault="0046162D" w:rsidP="0046162D">
            <w:pPr>
              <w:rPr>
                <w:rFonts w:ascii="Arial" w:hAnsi="Arial" w:cs="Arial"/>
                <w:sz w:val="20"/>
              </w:rPr>
            </w:pPr>
          </w:p>
        </w:tc>
        <w:tc>
          <w:tcPr>
            <w:tcW w:w="236" w:type="dxa"/>
            <w:tcBorders>
              <w:bottom w:val="single" w:sz="4" w:space="0" w:color="auto"/>
            </w:tcBorders>
            <w:shd w:val="clear" w:color="auto" w:fill="FFFF00"/>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236" w:type="dxa"/>
            <w:tcBorders>
              <w:bottom w:val="single" w:sz="4" w:space="0" w:color="auto"/>
            </w:tcBorders>
            <w:vAlign w:val="center"/>
          </w:tcPr>
          <w:p w:rsidR="0046162D" w:rsidRDefault="0046162D" w:rsidP="0046162D">
            <w:pPr>
              <w:rPr>
                <w:rFonts w:ascii="Arial" w:hAnsi="Arial" w:cs="Arial"/>
                <w:sz w:val="20"/>
              </w:rPr>
            </w:pPr>
          </w:p>
        </w:tc>
        <w:tc>
          <w:tcPr>
            <w:tcW w:w="1781" w:type="dxa"/>
          </w:tcPr>
          <w:p w:rsidR="0046162D" w:rsidRDefault="0046162D" w:rsidP="0046162D">
            <w:r>
              <w:rPr>
                <w:rFonts w:ascii="Arial" w:hAnsi="Arial" w:cs="Arial"/>
                <w:sz w:val="20"/>
              </w:rPr>
              <w:t>t.p.o. / collaboratori</w:t>
            </w:r>
          </w:p>
        </w:tc>
      </w:tr>
      <w:tr w:rsidR="0046162D">
        <w:tc>
          <w:tcPr>
            <w:tcW w:w="2299" w:type="dxa"/>
            <w:vAlign w:val="center"/>
          </w:tcPr>
          <w:p w:rsidR="0046162D" w:rsidRDefault="0046162D" w:rsidP="0046162D">
            <w:pPr>
              <w:rPr>
                <w:rFonts w:ascii="Arial" w:hAnsi="Arial" w:cs="Arial"/>
                <w:sz w:val="20"/>
              </w:rPr>
            </w:pPr>
            <w:r>
              <w:rPr>
                <w:rFonts w:ascii="Arial" w:hAnsi="Arial" w:cs="Arial"/>
                <w:sz w:val="20"/>
              </w:rPr>
              <w:t>Monitoraggio dei comportamenti organizzativi</w:t>
            </w: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7"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7"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236" w:type="dxa"/>
            <w:shd w:val="clear" w:color="auto" w:fill="FFFF00"/>
            <w:vAlign w:val="center"/>
          </w:tcPr>
          <w:p w:rsidR="0046162D" w:rsidRDefault="0046162D" w:rsidP="0046162D">
            <w:pPr>
              <w:rPr>
                <w:rFonts w:ascii="Arial" w:hAnsi="Arial" w:cs="Arial"/>
                <w:sz w:val="20"/>
              </w:rPr>
            </w:pPr>
          </w:p>
        </w:tc>
        <w:tc>
          <w:tcPr>
            <w:tcW w:w="1781" w:type="dxa"/>
            <w:vAlign w:val="center"/>
          </w:tcPr>
          <w:p w:rsidR="0046162D" w:rsidRDefault="0046162D" w:rsidP="0046162D">
            <w:pPr>
              <w:rPr>
                <w:rFonts w:ascii="Arial" w:hAnsi="Arial" w:cs="Arial"/>
                <w:sz w:val="20"/>
              </w:rPr>
            </w:pPr>
            <w:r>
              <w:rPr>
                <w:rFonts w:ascii="Arial" w:hAnsi="Arial" w:cs="Arial"/>
                <w:sz w:val="20"/>
              </w:rPr>
              <w:t xml:space="preserve">Tutti </w:t>
            </w:r>
          </w:p>
        </w:tc>
      </w:tr>
    </w:tbl>
    <w:p w:rsidR="0046162D" w:rsidRDefault="0046162D" w:rsidP="0046162D">
      <w:pPr>
        <w:jc w:val="both"/>
        <w:rPr>
          <w:rFonts w:ascii="Arial" w:hAnsi="Arial" w:cs="Arial"/>
          <w:iCs/>
          <w:sz w:val="22"/>
          <w:szCs w:val="22"/>
        </w:rPr>
      </w:pPr>
    </w:p>
    <w:p w:rsidR="0046162D" w:rsidRDefault="0046162D" w:rsidP="0046162D">
      <w:pPr>
        <w:jc w:val="both"/>
        <w:rPr>
          <w:rFonts w:ascii="Arial" w:hAnsi="Arial" w:cs="Arial"/>
          <w:sz w:val="22"/>
          <w:szCs w:val="22"/>
        </w:rPr>
      </w:pPr>
      <w:r>
        <w:rPr>
          <w:rFonts w:ascii="Arial" w:hAnsi="Arial" w:cs="Arial"/>
          <w:sz w:val="22"/>
          <w:szCs w:val="22"/>
        </w:rPr>
        <w:t xml:space="preserve">Le modalità operative, gli strumenti da utilizzare, i suggerimenti pratici per lo svolgimento delle riunioni e dei colloqui di valutazione/autovalutazione sono contenuti in una guida operativa che viene annualmente aggiornata. Le risultanze della attività valutativa vengono diffuse attraverso le riunioni cui partecipano tutti i collaboratori ed i risultati pubblicati nella apposita </w:t>
      </w:r>
      <w:r w:rsidR="008757C3">
        <w:rPr>
          <w:rFonts w:ascii="Arial" w:hAnsi="Arial" w:cs="Arial"/>
          <w:sz w:val="22"/>
          <w:szCs w:val="22"/>
        </w:rPr>
        <w:t>sezione del sito web “Amministrazione trasparente</w:t>
      </w:r>
      <w:r>
        <w:rPr>
          <w:rFonts w:ascii="Arial" w:hAnsi="Arial" w:cs="Arial"/>
          <w:sz w:val="22"/>
          <w:szCs w:val="22"/>
        </w:rPr>
        <w:t>”.</w:t>
      </w:r>
    </w:p>
    <w:p w:rsidR="008537F7" w:rsidRDefault="008537F7" w:rsidP="0046162D">
      <w:pPr>
        <w:jc w:val="both"/>
        <w:rPr>
          <w:rFonts w:ascii="Arial" w:hAnsi="Arial" w:cs="Arial"/>
          <w:iCs/>
          <w:sz w:val="22"/>
          <w:szCs w:val="22"/>
        </w:rPr>
      </w:pPr>
    </w:p>
    <w:p w:rsidR="008537F7" w:rsidRDefault="008537F7" w:rsidP="0046162D">
      <w:pPr>
        <w:jc w:val="both"/>
        <w:rPr>
          <w:rFonts w:ascii="Arial" w:hAnsi="Arial" w:cs="Arial"/>
          <w:iCs/>
          <w:sz w:val="22"/>
          <w:szCs w:val="22"/>
        </w:rPr>
      </w:pPr>
    </w:p>
    <w:p w:rsidR="0046162D" w:rsidRDefault="0046162D" w:rsidP="00B723C6">
      <w:pPr>
        <w:jc w:val="both"/>
        <w:rPr>
          <w:rFonts w:ascii="Arial" w:hAnsi="Arial" w:cs="Arial"/>
          <w:b/>
          <w:sz w:val="22"/>
          <w:szCs w:val="22"/>
        </w:rPr>
      </w:pPr>
      <w:r>
        <w:rPr>
          <w:rFonts w:ascii="Arial" w:hAnsi="Arial" w:cs="Arial"/>
          <w:b/>
          <w:bCs/>
          <w:color w:val="0000FF"/>
          <w:sz w:val="22"/>
          <w:szCs w:val="22"/>
        </w:rPr>
        <w:t xml:space="preserve">  </w:t>
      </w:r>
      <w:r>
        <w:rPr>
          <w:rFonts w:ascii="Arial" w:hAnsi="Arial" w:cs="Arial"/>
          <w:b/>
          <w:sz w:val="22"/>
          <w:szCs w:val="22"/>
        </w:rPr>
        <w:t>I VALUTATORI</w:t>
      </w:r>
    </w:p>
    <w:p w:rsidR="0046162D" w:rsidRPr="00AC0FF3" w:rsidRDefault="0046162D" w:rsidP="0046162D">
      <w:pPr>
        <w:ind w:left="1416"/>
        <w:rPr>
          <w:rFonts w:ascii="Arial" w:hAnsi="Arial" w:cs="Arial"/>
          <w:i/>
          <w:sz w:val="22"/>
          <w:szCs w:val="22"/>
        </w:rPr>
      </w:pPr>
    </w:p>
    <w:p w:rsidR="001C3276" w:rsidRDefault="0046162D" w:rsidP="0046162D">
      <w:pPr>
        <w:jc w:val="both"/>
        <w:rPr>
          <w:rFonts w:ascii="Arial" w:hAnsi="Arial" w:cs="Arial"/>
          <w:sz w:val="22"/>
          <w:szCs w:val="22"/>
        </w:rPr>
      </w:pPr>
      <w:r w:rsidRPr="00572219">
        <w:rPr>
          <w:rFonts w:ascii="Arial" w:hAnsi="Arial" w:cs="Arial"/>
          <w:sz w:val="22"/>
          <w:szCs w:val="22"/>
        </w:rPr>
        <w:t xml:space="preserve">La valutazione del personale è un’attività caratteristica delle </w:t>
      </w:r>
      <w:r w:rsidRPr="00572219">
        <w:rPr>
          <w:rFonts w:ascii="Arial" w:hAnsi="Arial" w:cs="Arial"/>
          <w:b/>
          <w:sz w:val="22"/>
          <w:szCs w:val="22"/>
        </w:rPr>
        <w:t>figure dirigenziali</w:t>
      </w:r>
      <w:r w:rsidRPr="00572219">
        <w:rPr>
          <w:rFonts w:ascii="Arial" w:hAnsi="Arial" w:cs="Arial"/>
          <w:sz w:val="22"/>
          <w:szCs w:val="22"/>
        </w:rPr>
        <w:t xml:space="preserve"> e quindi in un ente senza dirigenti,</w:t>
      </w:r>
      <w:r w:rsidRPr="00AC0FF3">
        <w:rPr>
          <w:rFonts w:ascii="Arial" w:hAnsi="Arial" w:cs="Arial"/>
          <w:sz w:val="22"/>
          <w:szCs w:val="22"/>
        </w:rPr>
        <w:t xml:space="preserve"> tale funzione rientra fra le competenze attribuite all</w:t>
      </w:r>
      <w:r w:rsidR="00BD4058">
        <w:rPr>
          <w:rFonts w:ascii="Arial" w:hAnsi="Arial" w:cs="Arial"/>
          <w:sz w:val="22"/>
          <w:szCs w:val="22"/>
        </w:rPr>
        <w:t>e</w:t>
      </w:r>
      <w:r w:rsidRPr="00AC0FF3">
        <w:rPr>
          <w:rFonts w:ascii="Arial" w:hAnsi="Arial" w:cs="Arial"/>
          <w:sz w:val="22"/>
          <w:szCs w:val="22"/>
        </w:rPr>
        <w:t xml:space="preserve"> posizioni organizzative.</w:t>
      </w:r>
    </w:p>
    <w:p w:rsidR="0046162D" w:rsidRPr="00AC0FF3" w:rsidRDefault="0046162D" w:rsidP="0046162D">
      <w:pPr>
        <w:jc w:val="both"/>
        <w:rPr>
          <w:rFonts w:ascii="Arial" w:hAnsi="Arial" w:cs="Arial"/>
          <w:sz w:val="22"/>
          <w:szCs w:val="22"/>
        </w:rPr>
      </w:pPr>
      <w:r w:rsidRPr="00AC0FF3">
        <w:rPr>
          <w:rFonts w:ascii="Arial" w:hAnsi="Arial" w:cs="Arial"/>
          <w:sz w:val="22"/>
          <w:szCs w:val="22"/>
        </w:rPr>
        <w:t xml:space="preserve"> </w:t>
      </w:r>
    </w:p>
    <w:p w:rsidR="0046162D" w:rsidRDefault="0046162D" w:rsidP="0046162D">
      <w:pPr>
        <w:jc w:val="both"/>
        <w:rPr>
          <w:rFonts w:ascii="Arial" w:hAnsi="Arial" w:cs="Arial"/>
          <w:sz w:val="22"/>
          <w:szCs w:val="22"/>
        </w:rPr>
      </w:pPr>
      <w:r>
        <w:rPr>
          <w:rFonts w:ascii="Arial" w:hAnsi="Arial" w:cs="Arial"/>
          <w:sz w:val="22"/>
          <w:szCs w:val="22"/>
        </w:rPr>
        <w:lastRenderedPageBreak/>
        <w:t>Dal punto di vista operativo, i</w:t>
      </w:r>
      <w:r w:rsidRPr="00AC0FF3">
        <w:rPr>
          <w:rFonts w:ascii="Arial" w:hAnsi="Arial" w:cs="Arial"/>
          <w:sz w:val="22"/>
          <w:szCs w:val="22"/>
        </w:rPr>
        <w:t xml:space="preserve"> </w:t>
      </w:r>
      <w:r w:rsidRPr="00AC0FF3">
        <w:rPr>
          <w:rFonts w:ascii="Arial" w:hAnsi="Arial" w:cs="Arial"/>
          <w:b/>
          <w:sz w:val="22"/>
          <w:szCs w:val="22"/>
        </w:rPr>
        <w:t>valutatori</w:t>
      </w:r>
      <w:r w:rsidR="008757C3">
        <w:rPr>
          <w:rFonts w:ascii="Arial" w:hAnsi="Arial" w:cs="Arial"/>
          <w:sz w:val="22"/>
          <w:szCs w:val="22"/>
        </w:rPr>
        <w:t xml:space="preserve"> vengono coinvolti</w:t>
      </w:r>
      <w:r w:rsidRPr="00AC0FF3">
        <w:rPr>
          <w:rFonts w:ascii="Arial" w:hAnsi="Arial" w:cs="Arial"/>
          <w:sz w:val="22"/>
          <w:szCs w:val="22"/>
        </w:rPr>
        <w:t xml:space="preserve"> in apposite riunioni durante le quali vengono spiegati e/o ricordati i concetti chiave del sistema di valutazione e condivise le capacità presenti nelle schede. Durante questi incontri viene posta particolare attenzione agli aspetti che presentano criticità (es. interpretazione univoca degli indicatori, condivisione della valutazione del personale, p</w:t>
      </w:r>
      <w:bookmarkStart w:id="10" w:name="_GoBack"/>
      <w:bookmarkEnd w:id="10"/>
      <w:r w:rsidRPr="00AC0FF3">
        <w:rPr>
          <w:rFonts w:ascii="Arial" w:hAnsi="Arial" w:cs="Arial"/>
          <w:sz w:val="22"/>
          <w:szCs w:val="22"/>
        </w:rPr>
        <w:t>er quanto riguarda le attività trasversali, ecc.).</w:t>
      </w:r>
    </w:p>
    <w:p w:rsidR="001C3276" w:rsidRPr="00AC0FF3" w:rsidRDefault="001C3276"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AC0FF3">
        <w:rPr>
          <w:rFonts w:ascii="Arial" w:hAnsi="Arial" w:cs="Arial"/>
          <w:sz w:val="22"/>
          <w:szCs w:val="22"/>
        </w:rPr>
        <w:t>Il coinvolgimento dei valutatori nel processo di valutazione è fondamentale per il corretto funzionamento del sistema, in quanto tali soggetti rappresentano il naturale raccordo fra la direzione ed i collaboratori; il loro apporto, pertanto, dovrà essere costantemente garantito anche in corso d’anno, soprattutto per quanto riguarda il monitoraggio delle capacità dei collaboratori.</w:t>
      </w:r>
    </w:p>
    <w:p w:rsidR="001C3276" w:rsidRPr="00AC0FF3" w:rsidRDefault="001C3276" w:rsidP="0046162D">
      <w:pPr>
        <w:jc w:val="both"/>
        <w:rPr>
          <w:rFonts w:ascii="Arial" w:hAnsi="Arial" w:cs="Arial"/>
          <w:sz w:val="22"/>
          <w:szCs w:val="22"/>
        </w:rPr>
      </w:pPr>
    </w:p>
    <w:p w:rsidR="0046162D" w:rsidRDefault="0046162D" w:rsidP="0046162D">
      <w:pPr>
        <w:jc w:val="both"/>
        <w:rPr>
          <w:rFonts w:ascii="Arial" w:hAnsi="Arial" w:cs="Arial"/>
          <w:bCs/>
          <w:sz w:val="22"/>
          <w:szCs w:val="22"/>
        </w:rPr>
      </w:pPr>
      <w:r w:rsidRPr="00AC0FF3">
        <w:rPr>
          <w:rFonts w:ascii="Arial" w:hAnsi="Arial" w:cs="Arial"/>
          <w:bCs/>
          <w:sz w:val="22"/>
          <w:szCs w:val="22"/>
        </w:rPr>
        <w:t xml:space="preserve">Nel caso in cui vi siano dei collaboratori che in corso d’anno sono transitati da un’area ad un’altra, vale il </w:t>
      </w:r>
      <w:r w:rsidRPr="00AC0FF3">
        <w:rPr>
          <w:rFonts w:ascii="Arial" w:hAnsi="Arial" w:cs="Arial"/>
          <w:b/>
          <w:bCs/>
          <w:sz w:val="22"/>
          <w:szCs w:val="22"/>
        </w:rPr>
        <w:t>principio della prevalenza</w:t>
      </w:r>
      <w:r w:rsidRPr="00AC0FF3">
        <w:rPr>
          <w:rFonts w:ascii="Arial" w:hAnsi="Arial" w:cs="Arial"/>
          <w:bCs/>
          <w:sz w:val="22"/>
          <w:szCs w:val="22"/>
        </w:rPr>
        <w:t>: il collaboratore viene valutato dalla posizione organizzativa dell’area in cui, nel corso dell’anno, ha trascorso più tempo. E’ comunque necessario che le posizion</w:t>
      </w:r>
      <w:r w:rsidR="008757C3">
        <w:rPr>
          <w:rFonts w:ascii="Arial" w:hAnsi="Arial" w:cs="Arial"/>
          <w:bCs/>
          <w:sz w:val="22"/>
          <w:szCs w:val="22"/>
        </w:rPr>
        <w:t>i</w:t>
      </w:r>
      <w:r w:rsidRPr="00AC0FF3">
        <w:rPr>
          <w:rFonts w:ascii="Arial" w:hAnsi="Arial" w:cs="Arial"/>
          <w:bCs/>
          <w:sz w:val="22"/>
          <w:szCs w:val="22"/>
        </w:rPr>
        <w:t xml:space="preserve"> organizzative interessate condividano la valutazione sulle schede, soprattutto per quanto riguarda le capacità traversali e le capacità in cui il collaboratore è più carente; è inoltre fondamentale che la posizione organizzativa dell’area di “partenza” fornisca esempi sui comportamenti osservati in quanto il colloquio viene gestito dalla sola posizione organizzativa dell’area di “arrivo”. </w:t>
      </w:r>
    </w:p>
    <w:p w:rsidR="001C3276" w:rsidRPr="00AC0FF3" w:rsidRDefault="001C3276" w:rsidP="0046162D">
      <w:pPr>
        <w:jc w:val="both"/>
        <w:rPr>
          <w:rFonts w:ascii="Arial" w:hAnsi="Arial" w:cs="Arial"/>
          <w:bCs/>
          <w:sz w:val="22"/>
          <w:szCs w:val="22"/>
        </w:rPr>
      </w:pPr>
    </w:p>
    <w:p w:rsidR="0046162D" w:rsidRDefault="0046162D" w:rsidP="0046162D">
      <w:pPr>
        <w:jc w:val="both"/>
        <w:rPr>
          <w:rFonts w:ascii="Arial" w:hAnsi="Arial" w:cs="Arial"/>
          <w:sz w:val="22"/>
          <w:szCs w:val="22"/>
        </w:rPr>
      </w:pPr>
      <w:r w:rsidRPr="00AC0FF3">
        <w:rPr>
          <w:rFonts w:ascii="Arial" w:hAnsi="Arial" w:cs="Arial"/>
          <w:sz w:val="22"/>
          <w:szCs w:val="22"/>
        </w:rPr>
        <w:t xml:space="preserve">Il sistema può prevedere inoltre la possibilità, per i collaboratori, di effettuare la </w:t>
      </w:r>
      <w:r w:rsidRPr="00AC0FF3">
        <w:rPr>
          <w:rFonts w:ascii="Arial" w:hAnsi="Arial" w:cs="Arial"/>
          <w:b/>
          <w:sz w:val="22"/>
          <w:szCs w:val="22"/>
        </w:rPr>
        <w:t>valutazione dal basso</w:t>
      </w:r>
      <w:r w:rsidRPr="00AC0FF3">
        <w:rPr>
          <w:rFonts w:ascii="Arial" w:hAnsi="Arial" w:cs="Arial"/>
          <w:sz w:val="22"/>
          <w:szCs w:val="22"/>
        </w:rPr>
        <w:t xml:space="preserve"> nei confronti delle posizioni organizzative: in sostanza, i collaboratori possono valutare le posizioni organizzative sulle capacità che sono visibili (per un collaboratore sarà ad esempio difficile valutare la capacità di una posizione organizzativa di rapportarsi con gli amministratori, ma potrà valutare la capacità di motivare e/o guidare i gruppi). </w:t>
      </w:r>
    </w:p>
    <w:p w:rsidR="001C3276" w:rsidRPr="00AC0FF3" w:rsidRDefault="001C3276"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AC0FF3">
        <w:rPr>
          <w:rFonts w:ascii="Arial" w:hAnsi="Arial" w:cs="Arial"/>
          <w:sz w:val="22"/>
          <w:szCs w:val="22"/>
        </w:rPr>
        <w:t>Si tratta da un lato di un’opportunità che i collaboratori hanno di confrontarsi in modo attivo con uno strumento che solitamente li vede nella veste di valutati e dall’altro per le posizioni organizzative, di ottenere un aiuto a vedere comportamenti che forse da soli non riescono a percepire. Le indicazioni fornite in sede di valutazione dal basso forniscono le indicazioni a conferma (o disconferma) dell’autovalutazione e sono un utile elemento nella valutazione delle posizioni organizzative.</w:t>
      </w:r>
    </w:p>
    <w:p w:rsidR="001C3276" w:rsidRPr="00AC0FF3" w:rsidRDefault="001C3276" w:rsidP="0046162D">
      <w:pPr>
        <w:jc w:val="both"/>
        <w:rPr>
          <w:rFonts w:ascii="Arial" w:hAnsi="Arial" w:cs="Arial"/>
          <w:sz w:val="22"/>
          <w:szCs w:val="22"/>
        </w:rPr>
      </w:pPr>
    </w:p>
    <w:p w:rsidR="0046162D" w:rsidRDefault="0046162D" w:rsidP="0046162D">
      <w:pPr>
        <w:jc w:val="both"/>
        <w:rPr>
          <w:rFonts w:ascii="Arial" w:hAnsi="Arial" w:cs="Arial"/>
          <w:bCs/>
          <w:iCs/>
          <w:sz w:val="22"/>
          <w:szCs w:val="22"/>
        </w:rPr>
      </w:pPr>
      <w:r w:rsidRPr="00AC0FF3">
        <w:rPr>
          <w:rFonts w:ascii="Arial" w:hAnsi="Arial" w:cs="Arial"/>
          <w:iCs/>
          <w:sz w:val="22"/>
          <w:szCs w:val="22"/>
        </w:rPr>
        <w:t xml:space="preserve">Si può anche introdurre un strumento nuovo al fine di acquisire elementi per capire come viene percepito il colloquio dai valutati e quali aspetti del colloquio possono essere migliorati. Il </w:t>
      </w:r>
      <w:r w:rsidRPr="00AC0FF3">
        <w:rPr>
          <w:rFonts w:ascii="Arial" w:hAnsi="Arial" w:cs="Arial"/>
          <w:b/>
          <w:iCs/>
          <w:sz w:val="22"/>
          <w:szCs w:val="22"/>
        </w:rPr>
        <w:t>questionario di gradimento del colloquio</w:t>
      </w:r>
      <w:r w:rsidRPr="00AC0FF3">
        <w:rPr>
          <w:rFonts w:ascii="Arial" w:hAnsi="Arial" w:cs="Arial"/>
          <w:iCs/>
          <w:sz w:val="22"/>
          <w:szCs w:val="22"/>
        </w:rPr>
        <w:t xml:space="preserve">, da compilare in forma anonima (fatta salva l’indicazione dell’area di appartenenza), si compone di 10 domande a risposta chiusa (minimo gradimento colloquio = 1, massimo gradimento colloquio = 5) e di una domanda aperta (proposte / suggerimenti per il miglioramento del sistema di valutazione) e viene somministrato alla fine di ciascun colloquio individuale: ai valutati ne viene richiesta la </w:t>
      </w:r>
      <w:r w:rsidRPr="00AC0FF3">
        <w:rPr>
          <w:rFonts w:ascii="Arial" w:hAnsi="Arial" w:cs="Arial"/>
          <w:bCs/>
          <w:iCs/>
          <w:sz w:val="22"/>
          <w:szCs w:val="22"/>
        </w:rPr>
        <w:t>compilazione a ridosso della fine del colloquio per poter “catturare” le sensazioni a caldo.</w:t>
      </w:r>
    </w:p>
    <w:p w:rsidR="001C3276" w:rsidRPr="00AC0FF3" w:rsidRDefault="001C3276" w:rsidP="0046162D">
      <w:pPr>
        <w:jc w:val="both"/>
        <w:rPr>
          <w:rFonts w:ascii="Arial" w:hAnsi="Arial" w:cs="Arial"/>
          <w:bCs/>
          <w:iCs/>
          <w:sz w:val="22"/>
          <w:szCs w:val="22"/>
        </w:rPr>
      </w:pPr>
    </w:p>
    <w:p w:rsidR="0046162D" w:rsidRPr="00AC0FF3" w:rsidRDefault="0046162D" w:rsidP="0046162D">
      <w:pPr>
        <w:jc w:val="both"/>
        <w:rPr>
          <w:rFonts w:ascii="Arial" w:hAnsi="Arial" w:cs="Arial"/>
          <w:iCs/>
          <w:sz w:val="22"/>
          <w:szCs w:val="22"/>
        </w:rPr>
      </w:pPr>
      <w:r w:rsidRPr="00AC0FF3">
        <w:rPr>
          <w:rFonts w:ascii="Arial" w:hAnsi="Arial" w:cs="Arial"/>
          <w:iCs/>
          <w:sz w:val="22"/>
          <w:szCs w:val="22"/>
        </w:rPr>
        <w:t>Le risposte offrono una serie di indicazioni utili per la gestione del colloquio (soprattutto per quanto riguarda gli aspetti che hanno ottenuto un minor gradimento da parte dei valutati).</w:t>
      </w:r>
    </w:p>
    <w:p w:rsidR="0046162D" w:rsidRDefault="0046162D" w:rsidP="0046162D">
      <w:pPr>
        <w:jc w:val="both"/>
        <w:rPr>
          <w:rFonts w:ascii="Arial" w:hAnsi="Arial" w:cs="Arial"/>
          <w:sz w:val="22"/>
          <w:szCs w:val="22"/>
        </w:rPr>
      </w:pPr>
      <w:r w:rsidRPr="00AC0FF3">
        <w:rPr>
          <w:rFonts w:ascii="Arial" w:hAnsi="Arial" w:cs="Arial"/>
          <w:sz w:val="22"/>
          <w:szCs w:val="22"/>
        </w:rPr>
        <w:t>Al fine di una gestione ottimale del colloquio è opportuno che i valutatori rivedano gli esiti del questionario somministrato nell’anno precedente.</w:t>
      </w:r>
    </w:p>
    <w:p w:rsidR="001C3276" w:rsidRPr="00AC0FF3" w:rsidRDefault="001C3276" w:rsidP="0046162D">
      <w:pPr>
        <w:jc w:val="both"/>
        <w:rPr>
          <w:rFonts w:ascii="Arial" w:hAnsi="Arial" w:cs="Arial"/>
          <w:sz w:val="22"/>
          <w:szCs w:val="22"/>
        </w:rPr>
      </w:pPr>
    </w:p>
    <w:p w:rsidR="0046162D" w:rsidRPr="00AC0FF3" w:rsidRDefault="0046162D" w:rsidP="0046162D">
      <w:pPr>
        <w:jc w:val="both"/>
        <w:rPr>
          <w:rFonts w:ascii="Arial" w:hAnsi="Arial" w:cs="Arial"/>
          <w:sz w:val="22"/>
          <w:szCs w:val="22"/>
        </w:rPr>
      </w:pPr>
      <w:r w:rsidRPr="00AC0FF3">
        <w:rPr>
          <w:rFonts w:ascii="Arial" w:hAnsi="Arial" w:cs="Arial"/>
          <w:sz w:val="22"/>
          <w:szCs w:val="22"/>
        </w:rPr>
        <w:t>I colloqui individuali di valutazione finale vengono fissati all’interno di ciascuna area e si concludono di regola entro la fine del mese di febbraio successivo all’anno di riferimento.</w:t>
      </w:r>
    </w:p>
    <w:p w:rsidR="0046162D" w:rsidRDefault="0046162D" w:rsidP="0046162D">
      <w:pPr>
        <w:jc w:val="both"/>
        <w:rPr>
          <w:rFonts w:ascii="Arial" w:hAnsi="Arial" w:cs="Arial"/>
          <w:iCs/>
          <w:sz w:val="22"/>
          <w:szCs w:val="22"/>
        </w:rPr>
      </w:pPr>
    </w:p>
    <w:p w:rsidR="002163AE" w:rsidRPr="004D0D3C" w:rsidRDefault="002163AE" w:rsidP="0046162D">
      <w:pPr>
        <w:jc w:val="both"/>
        <w:rPr>
          <w:rFonts w:ascii="Arial" w:hAnsi="Arial" w:cs="Arial"/>
          <w:iCs/>
          <w:sz w:val="22"/>
          <w:szCs w:val="22"/>
        </w:rPr>
      </w:pPr>
    </w:p>
    <w:p w:rsidR="0046162D" w:rsidRDefault="0046162D" w:rsidP="0046162D">
      <w:pPr>
        <w:rPr>
          <w:rFonts w:ascii="Arial" w:hAnsi="Arial" w:cs="Arial"/>
          <w:b/>
          <w:sz w:val="24"/>
          <w:szCs w:val="24"/>
        </w:rPr>
      </w:pPr>
      <w:r>
        <w:rPr>
          <w:rFonts w:ascii="Arial" w:hAnsi="Arial" w:cs="Arial"/>
          <w:b/>
          <w:sz w:val="24"/>
          <w:szCs w:val="24"/>
        </w:rPr>
        <w:t>CONCLUSIONE</w:t>
      </w:r>
    </w:p>
    <w:p w:rsidR="0046162D" w:rsidRDefault="0046162D" w:rsidP="0046162D">
      <w:pPr>
        <w:rPr>
          <w:rFonts w:ascii="Arial" w:hAnsi="Arial" w:cs="Arial"/>
          <w:b/>
          <w:sz w:val="24"/>
          <w:szCs w:val="24"/>
        </w:rPr>
      </w:pPr>
    </w:p>
    <w:p w:rsidR="0046162D" w:rsidRPr="00795155" w:rsidRDefault="0046162D" w:rsidP="0046162D">
      <w:pPr>
        <w:pStyle w:val="Intestazione"/>
        <w:tabs>
          <w:tab w:val="clear" w:pos="4819"/>
          <w:tab w:val="clear" w:pos="9638"/>
        </w:tabs>
        <w:ind w:left="708" w:firstLine="708"/>
        <w:rPr>
          <w:rFonts w:ascii="Arial" w:hAnsi="Arial" w:cs="Arial"/>
          <w:b/>
          <w:bCs/>
          <w:sz w:val="22"/>
          <w:szCs w:val="22"/>
        </w:rPr>
      </w:pPr>
      <w:r>
        <w:rPr>
          <w:rFonts w:ascii="Arial" w:hAnsi="Arial" w:cs="Arial"/>
          <w:b/>
          <w:bCs/>
          <w:sz w:val="22"/>
          <w:szCs w:val="22"/>
        </w:rPr>
        <w:t xml:space="preserve">A. </w:t>
      </w:r>
      <w:r w:rsidRPr="00795155">
        <w:rPr>
          <w:rFonts w:ascii="Arial" w:hAnsi="Arial" w:cs="Arial"/>
          <w:b/>
          <w:bCs/>
          <w:sz w:val="22"/>
          <w:szCs w:val="22"/>
        </w:rPr>
        <w:t>Realizzare la valutazione come servizio</w:t>
      </w:r>
    </w:p>
    <w:p w:rsidR="0046162D" w:rsidRPr="00795155" w:rsidRDefault="0046162D"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795155">
        <w:rPr>
          <w:rFonts w:ascii="Arial" w:hAnsi="Arial" w:cs="Arial"/>
          <w:sz w:val="22"/>
          <w:szCs w:val="22"/>
        </w:rPr>
        <w:t>La valutazione come servizio rappresenta uno strumento di supporto ad un’azione mirata ad orientare l’organizzazione verso l’utenza e verso la produzione di servizi di qualità e, contemporaneamente, verso un maggiore benessere di tutte le persone coinvolte.</w:t>
      </w:r>
    </w:p>
    <w:p w:rsidR="001C3276" w:rsidRPr="00795155" w:rsidRDefault="001C3276"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795155">
        <w:rPr>
          <w:rFonts w:ascii="Arial" w:hAnsi="Arial" w:cs="Arial"/>
          <w:sz w:val="22"/>
          <w:szCs w:val="22"/>
        </w:rPr>
        <w:t>Non si tratta di un cammino facile. E questo non tanto perché sia difficile descriverne il percorso, quanto perché chi lo intraprende deve avere molta costanza: il punto di non ritorno si raggiunge</w:t>
      </w:r>
      <w:r w:rsidR="001C3276">
        <w:rPr>
          <w:rFonts w:ascii="Arial" w:hAnsi="Arial" w:cs="Arial"/>
          <w:sz w:val="22"/>
          <w:szCs w:val="22"/>
        </w:rPr>
        <w:t>, ragionevolmente,</w:t>
      </w:r>
      <w:r w:rsidRPr="00795155">
        <w:rPr>
          <w:rFonts w:ascii="Arial" w:hAnsi="Arial" w:cs="Arial"/>
          <w:sz w:val="22"/>
          <w:szCs w:val="22"/>
        </w:rPr>
        <w:t xml:space="preserve"> non prima dei due anni dalla partenza.</w:t>
      </w:r>
    </w:p>
    <w:p w:rsidR="001C3276" w:rsidRPr="00795155" w:rsidRDefault="001C3276" w:rsidP="0046162D">
      <w:pPr>
        <w:jc w:val="both"/>
        <w:rPr>
          <w:rFonts w:ascii="Arial" w:hAnsi="Arial" w:cs="Arial"/>
          <w:sz w:val="22"/>
          <w:szCs w:val="22"/>
        </w:rPr>
      </w:pPr>
    </w:p>
    <w:p w:rsidR="0046162D" w:rsidRDefault="0046162D" w:rsidP="0046162D">
      <w:pPr>
        <w:jc w:val="both"/>
        <w:rPr>
          <w:rFonts w:ascii="Arial" w:hAnsi="Arial" w:cs="Arial"/>
          <w:sz w:val="22"/>
          <w:szCs w:val="22"/>
        </w:rPr>
      </w:pPr>
      <w:r w:rsidRPr="00795155">
        <w:rPr>
          <w:rFonts w:ascii="Arial" w:hAnsi="Arial" w:cs="Arial"/>
          <w:sz w:val="22"/>
          <w:szCs w:val="22"/>
        </w:rPr>
        <w:t>Una valutazione come servizio porta verso un’organizzazione partecipativa, necessaria per generare servizi di qualità. La modalità partecipativa rappresenta il primo segnale innovativo da trasmettere al personale. Se si sbaglia su questo piano, tutto diventa difficile se non impossibile. Non si possono realizzare obiettivi partecipativi utilizzando modalità direttive. Chi guida il processo deve avere grande consapevolezza dei propri modi di influenzare per essere il primo riferimento sul piano della coerenza tra agito e dichiarato.</w:t>
      </w:r>
    </w:p>
    <w:p w:rsidR="001C3276" w:rsidRPr="00795155" w:rsidRDefault="001C3276" w:rsidP="0046162D">
      <w:pPr>
        <w:jc w:val="both"/>
        <w:rPr>
          <w:rFonts w:ascii="Arial" w:hAnsi="Arial" w:cs="Arial"/>
          <w:sz w:val="22"/>
          <w:szCs w:val="22"/>
        </w:rPr>
      </w:pPr>
    </w:p>
    <w:p w:rsidR="0046162D" w:rsidRPr="00795155" w:rsidRDefault="0046162D" w:rsidP="0046162D">
      <w:pPr>
        <w:tabs>
          <w:tab w:val="right" w:leader="underscore" w:pos="8789"/>
        </w:tabs>
        <w:jc w:val="both"/>
        <w:rPr>
          <w:rFonts w:ascii="Arial" w:hAnsi="Arial" w:cs="Arial"/>
          <w:sz w:val="22"/>
          <w:szCs w:val="22"/>
        </w:rPr>
      </w:pPr>
      <w:r w:rsidRPr="00795155">
        <w:rPr>
          <w:rFonts w:ascii="Arial" w:hAnsi="Arial" w:cs="Arial"/>
          <w:sz w:val="22"/>
          <w:szCs w:val="22"/>
        </w:rPr>
        <w:t xml:space="preserve">Realizzare un sistema di valutazione come servizio significa proporre il superamento della visione tradizionale della valutazione come strumento giudicante e colpevolizzante, non orientato a valorizzare i successi ma a punire gli errori. </w:t>
      </w:r>
    </w:p>
    <w:p w:rsidR="0046162D" w:rsidRDefault="0046162D" w:rsidP="0046162D">
      <w:pPr>
        <w:tabs>
          <w:tab w:val="right" w:leader="underscore" w:pos="8789"/>
        </w:tabs>
        <w:jc w:val="both"/>
        <w:rPr>
          <w:rFonts w:ascii="Arial" w:hAnsi="Arial" w:cs="Arial"/>
          <w:sz w:val="22"/>
          <w:szCs w:val="22"/>
        </w:rPr>
      </w:pPr>
      <w:r w:rsidRPr="00795155">
        <w:rPr>
          <w:rFonts w:ascii="Arial" w:hAnsi="Arial" w:cs="Arial"/>
          <w:sz w:val="22"/>
          <w:szCs w:val="22"/>
        </w:rPr>
        <w:t>Permette al valutatore di operare una misurazione chiara e funzionale di una serie di abilità pro</w:t>
      </w:r>
      <w:r>
        <w:rPr>
          <w:rFonts w:ascii="Arial" w:hAnsi="Arial" w:cs="Arial"/>
          <w:sz w:val="22"/>
          <w:szCs w:val="22"/>
        </w:rPr>
        <w:t>fessionali; al valutato di auto</w:t>
      </w:r>
      <w:r w:rsidRPr="00795155">
        <w:rPr>
          <w:rFonts w:ascii="Arial" w:hAnsi="Arial" w:cs="Arial"/>
          <w:sz w:val="22"/>
          <w:szCs w:val="22"/>
        </w:rPr>
        <w:t xml:space="preserve">valutarsi, e di confrontarsi sui risultati raggiunti. </w:t>
      </w:r>
    </w:p>
    <w:p w:rsidR="00363EF3" w:rsidRPr="00795155" w:rsidRDefault="00363EF3" w:rsidP="0046162D">
      <w:pPr>
        <w:tabs>
          <w:tab w:val="right" w:leader="underscore" w:pos="8789"/>
        </w:tabs>
        <w:jc w:val="both"/>
        <w:rPr>
          <w:rFonts w:ascii="Arial" w:hAnsi="Arial" w:cs="Arial"/>
          <w:sz w:val="22"/>
          <w:szCs w:val="22"/>
        </w:rPr>
      </w:pPr>
    </w:p>
    <w:p w:rsidR="0046162D" w:rsidRDefault="0046162D" w:rsidP="0046162D">
      <w:pPr>
        <w:tabs>
          <w:tab w:val="right" w:leader="underscore" w:pos="8789"/>
        </w:tabs>
        <w:jc w:val="both"/>
        <w:rPr>
          <w:rFonts w:ascii="Arial" w:hAnsi="Arial" w:cs="Arial"/>
          <w:sz w:val="22"/>
          <w:szCs w:val="22"/>
        </w:rPr>
      </w:pPr>
      <w:r w:rsidRPr="00795155">
        <w:rPr>
          <w:rFonts w:ascii="Arial" w:hAnsi="Arial" w:cs="Arial"/>
          <w:sz w:val="22"/>
          <w:szCs w:val="22"/>
        </w:rPr>
        <w:t xml:space="preserve">È fondamentale che ci sia condivisione e non imposizione per attuare un simile progetto: i criteri di valutazione devono essere esplicitati in maniera chiara e condivisi dagli interessati, in modo tale che la valutazione sia percepita come un </w:t>
      </w:r>
      <w:r w:rsidRPr="00B76ACB">
        <w:rPr>
          <w:rFonts w:ascii="Arial" w:hAnsi="Arial" w:cs="Arial"/>
          <w:i/>
          <w:sz w:val="22"/>
          <w:szCs w:val="22"/>
        </w:rPr>
        <w:t xml:space="preserve">feedback </w:t>
      </w:r>
      <w:r w:rsidRPr="00795155">
        <w:rPr>
          <w:rFonts w:ascii="Arial" w:hAnsi="Arial" w:cs="Arial"/>
          <w:sz w:val="22"/>
          <w:szCs w:val="22"/>
        </w:rPr>
        <w:t xml:space="preserve">sul lavoro svolto e non come un giudizio sulla persona, imposto dall’alto. </w:t>
      </w:r>
    </w:p>
    <w:p w:rsidR="00363EF3" w:rsidRPr="00795155" w:rsidRDefault="00363EF3" w:rsidP="0046162D">
      <w:pPr>
        <w:tabs>
          <w:tab w:val="right" w:leader="underscore" w:pos="8789"/>
        </w:tabs>
        <w:jc w:val="both"/>
        <w:rPr>
          <w:rFonts w:ascii="Arial" w:hAnsi="Arial" w:cs="Arial"/>
          <w:sz w:val="22"/>
          <w:szCs w:val="22"/>
        </w:rPr>
      </w:pPr>
    </w:p>
    <w:p w:rsidR="0046162D" w:rsidRDefault="0046162D" w:rsidP="0046162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leader="underscore" w:pos="8789"/>
        </w:tabs>
        <w:ind w:right="51"/>
        <w:jc w:val="both"/>
        <w:rPr>
          <w:rFonts w:ascii="Arial" w:hAnsi="Arial" w:cs="Arial"/>
          <w:sz w:val="22"/>
          <w:szCs w:val="22"/>
        </w:rPr>
      </w:pPr>
      <w:r w:rsidRPr="00795155">
        <w:rPr>
          <w:rFonts w:ascii="Arial" w:hAnsi="Arial" w:cs="Arial"/>
          <w:sz w:val="22"/>
          <w:szCs w:val="22"/>
        </w:rPr>
        <w:t xml:space="preserve">La valutazione rappresenta una delle leve attraverso la quale innescare un processo di cambiamento dell’atteggiamento del personale, portandolo ad abbandonare un atteggiamento passivo o burocratico per assumerne uno attivo e partecipativo. </w:t>
      </w:r>
    </w:p>
    <w:p w:rsidR="00363EF3" w:rsidRDefault="00363EF3" w:rsidP="0046162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leader="underscore" w:pos="8789"/>
        </w:tabs>
        <w:ind w:right="51"/>
        <w:jc w:val="both"/>
        <w:rPr>
          <w:rFonts w:ascii="Arial" w:hAnsi="Arial" w:cs="Arial"/>
          <w:sz w:val="22"/>
          <w:szCs w:val="22"/>
        </w:rPr>
      </w:pPr>
    </w:p>
    <w:p w:rsidR="0046162D" w:rsidRDefault="0046162D" w:rsidP="0046162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leader="underscore" w:pos="8789"/>
        </w:tabs>
        <w:ind w:right="51"/>
        <w:jc w:val="both"/>
        <w:rPr>
          <w:rFonts w:ascii="Arial" w:hAnsi="Arial" w:cs="Arial"/>
          <w:sz w:val="22"/>
          <w:szCs w:val="22"/>
        </w:rPr>
      </w:pPr>
      <w:r w:rsidRPr="00795155">
        <w:rPr>
          <w:rFonts w:ascii="Arial" w:hAnsi="Arial" w:cs="Arial"/>
          <w:sz w:val="22"/>
          <w:szCs w:val="22"/>
        </w:rPr>
        <w:t xml:space="preserve">La motivazione, la valutazione e la gestione del personale non possono essere affrontati come un aspetto tecnico, delegabile ad una funzione tecnica. Se i collaboratori si sentiranno guidati, valutati, stimolati dalla </w:t>
      </w:r>
      <w:r w:rsidR="00D223C0">
        <w:rPr>
          <w:rFonts w:ascii="Arial" w:hAnsi="Arial" w:cs="Arial"/>
          <w:sz w:val="22"/>
          <w:szCs w:val="22"/>
        </w:rPr>
        <w:t>direzione</w:t>
      </w:r>
      <w:r w:rsidRPr="00795155">
        <w:rPr>
          <w:rFonts w:ascii="Arial" w:hAnsi="Arial" w:cs="Arial"/>
          <w:sz w:val="22"/>
          <w:szCs w:val="22"/>
        </w:rPr>
        <w:t xml:space="preserve">, avremo apprendimento, crescita professionale, soddisfazione personale. Laddove la </w:t>
      </w:r>
      <w:r w:rsidR="00E77347">
        <w:rPr>
          <w:rFonts w:ascii="Arial" w:hAnsi="Arial" w:cs="Arial"/>
          <w:sz w:val="22"/>
          <w:szCs w:val="22"/>
        </w:rPr>
        <w:t>d</w:t>
      </w:r>
      <w:r w:rsidRPr="00795155">
        <w:rPr>
          <w:rFonts w:ascii="Arial" w:hAnsi="Arial" w:cs="Arial"/>
          <w:sz w:val="22"/>
          <w:szCs w:val="22"/>
        </w:rPr>
        <w:t>irezione non si sarà assunta attivamente il ruolo di generatore del cambiamento del modo di fare dei collaboratori, questi si sentiranno, giudicati, demotivati, manipolati.</w:t>
      </w:r>
    </w:p>
    <w:p w:rsidR="00363EF3" w:rsidRPr="00795155" w:rsidRDefault="00363EF3" w:rsidP="0046162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leader="underscore" w:pos="8789"/>
        </w:tabs>
        <w:ind w:right="51"/>
        <w:jc w:val="both"/>
        <w:rPr>
          <w:rFonts w:ascii="Arial" w:hAnsi="Arial" w:cs="Arial"/>
          <w:sz w:val="22"/>
          <w:szCs w:val="22"/>
        </w:rPr>
      </w:pPr>
    </w:p>
    <w:p w:rsidR="0046162D" w:rsidRDefault="0046162D" w:rsidP="0046162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leader="underscore" w:pos="8789"/>
        </w:tabs>
        <w:ind w:right="51"/>
        <w:jc w:val="both"/>
        <w:rPr>
          <w:rFonts w:ascii="Arial" w:hAnsi="Arial" w:cs="Arial"/>
          <w:sz w:val="22"/>
          <w:szCs w:val="22"/>
        </w:rPr>
      </w:pPr>
      <w:r w:rsidRPr="00795155">
        <w:rPr>
          <w:rFonts w:ascii="Arial" w:hAnsi="Arial" w:cs="Arial"/>
          <w:sz w:val="22"/>
          <w:szCs w:val="22"/>
        </w:rPr>
        <w:t>Il sistema di valutazione, una volta avviato, richiede una continua “supervisione” poiché il cambiamento delle abitudini giudicanti e dei comportamenti organizzativi non professionali non avviene in breve tempo. Richiede una forte motivazione, uno sforzo costante e un continuo allenamento. Senza un presidio adeguato può capitare di passare da un innamoramento iniziale, ad un ritorno alle vecchie modalità difensive.</w:t>
      </w:r>
    </w:p>
    <w:p w:rsidR="00363EF3" w:rsidRPr="00795155" w:rsidRDefault="00363EF3" w:rsidP="0046162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leader="underscore" w:pos="8789"/>
        </w:tabs>
        <w:ind w:right="51"/>
        <w:jc w:val="both"/>
        <w:rPr>
          <w:rFonts w:ascii="Arial" w:hAnsi="Arial" w:cs="Arial"/>
          <w:sz w:val="22"/>
          <w:szCs w:val="22"/>
        </w:rPr>
      </w:pPr>
    </w:p>
    <w:p w:rsidR="0046162D" w:rsidRPr="00795155" w:rsidRDefault="0046162D" w:rsidP="0046162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leader="underscore" w:pos="8789"/>
        </w:tabs>
        <w:ind w:right="51"/>
        <w:jc w:val="both"/>
        <w:rPr>
          <w:rFonts w:ascii="Arial" w:hAnsi="Arial" w:cs="Arial"/>
          <w:sz w:val="22"/>
          <w:szCs w:val="22"/>
        </w:rPr>
      </w:pPr>
      <w:r w:rsidRPr="00795155">
        <w:rPr>
          <w:rFonts w:ascii="Arial" w:hAnsi="Arial" w:cs="Arial"/>
          <w:sz w:val="22"/>
          <w:szCs w:val="22"/>
        </w:rPr>
        <w:t>Ad ogni dirigente</w:t>
      </w:r>
      <w:r w:rsidR="00D223C0">
        <w:rPr>
          <w:rFonts w:ascii="Arial" w:hAnsi="Arial" w:cs="Arial"/>
          <w:sz w:val="22"/>
          <w:szCs w:val="22"/>
        </w:rPr>
        <w:t>/posizione organizzativa</w:t>
      </w:r>
      <w:r w:rsidRPr="00795155">
        <w:rPr>
          <w:rFonts w:ascii="Arial" w:hAnsi="Arial" w:cs="Arial"/>
          <w:sz w:val="22"/>
          <w:szCs w:val="22"/>
        </w:rPr>
        <w:t xml:space="preserve"> compete la valutazione dei propri collaboratori. Attraverso un apposito percorso formativo, ogni dirigente</w:t>
      </w:r>
      <w:r w:rsidR="00D223C0">
        <w:rPr>
          <w:rFonts w:ascii="Arial" w:hAnsi="Arial" w:cs="Arial"/>
          <w:sz w:val="22"/>
          <w:szCs w:val="22"/>
        </w:rPr>
        <w:t>/posizione organizzativa</w:t>
      </w:r>
      <w:r w:rsidRPr="00795155">
        <w:rPr>
          <w:rFonts w:ascii="Arial" w:hAnsi="Arial" w:cs="Arial"/>
          <w:sz w:val="22"/>
          <w:szCs w:val="22"/>
        </w:rPr>
        <w:t xml:space="preserve"> va messo in condizione di guidare i propri collaboratori ad autovalutarsi. A tale scopo va predisposta una appropriata strumentazione tecnica di supporto, adatta a facilitare il dirigente</w:t>
      </w:r>
      <w:r w:rsidR="00D223C0">
        <w:rPr>
          <w:rFonts w:ascii="Arial" w:hAnsi="Arial" w:cs="Arial"/>
          <w:sz w:val="22"/>
          <w:szCs w:val="22"/>
        </w:rPr>
        <w:t>/posizione organizzativa</w:t>
      </w:r>
      <w:r w:rsidRPr="00795155">
        <w:rPr>
          <w:rFonts w:ascii="Arial" w:hAnsi="Arial" w:cs="Arial"/>
          <w:sz w:val="22"/>
          <w:szCs w:val="22"/>
        </w:rPr>
        <w:t xml:space="preserve"> nell'azione di coinvolgimento dei collaboratori.</w:t>
      </w:r>
    </w:p>
    <w:p w:rsidR="00363EF3" w:rsidRDefault="00363EF3" w:rsidP="0046162D">
      <w:pPr>
        <w:pStyle w:val="Intestazione"/>
        <w:tabs>
          <w:tab w:val="clear" w:pos="4819"/>
          <w:tab w:val="clear" w:pos="9638"/>
        </w:tabs>
        <w:jc w:val="both"/>
        <w:rPr>
          <w:rFonts w:ascii="Arial" w:hAnsi="Arial" w:cs="Arial"/>
          <w:sz w:val="22"/>
          <w:szCs w:val="22"/>
        </w:rPr>
      </w:pPr>
    </w:p>
    <w:p w:rsidR="0046162D" w:rsidRPr="00795155" w:rsidRDefault="0046162D" w:rsidP="0046162D">
      <w:pPr>
        <w:pStyle w:val="Intestazione"/>
        <w:tabs>
          <w:tab w:val="clear" w:pos="4819"/>
          <w:tab w:val="clear" w:pos="9638"/>
        </w:tabs>
        <w:ind w:left="708" w:firstLine="708"/>
        <w:jc w:val="both"/>
        <w:rPr>
          <w:rFonts w:ascii="Arial" w:hAnsi="Arial" w:cs="Arial"/>
          <w:b/>
          <w:sz w:val="22"/>
          <w:szCs w:val="22"/>
        </w:rPr>
      </w:pPr>
      <w:r>
        <w:rPr>
          <w:rFonts w:ascii="Arial" w:hAnsi="Arial" w:cs="Arial"/>
          <w:b/>
          <w:sz w:val="22"/>
          <w:szCs w:val="22"/>
        </w:rPr>
        <w:t xml:space="preserve">B. </w:t>
      </w:r>
      <w:r w:rsidRPr="00795155">
        <w:rPr>
          <w:rFonts w:ascii="Arial" w:hAnsi="Arial" w:cs="Arial"/>
          <w:b/>
          <w:sz w:val="22"/>
          <w:szCs w:val="22"/>
        </w:rPr>
        <w:t xml:space="preserve">Gli elementi chiave di un progetto di intervento. </w:t>
      </w:r>
    </w:p>
    <w:p w:rsidR="0046162D" w:rsidRPr="00795155" w:rsidRDefault="0046162D" w:rsidP="0046162D">
      <w:pPr>
        <w:pStyle w:val="Intestazione"/>
        <w:tabs>
          <w:tab w:val="clear" w:pos="4819"/>
          <w:tab w:val="clear" w:pos="9638"/>
        </w:tabs>
        <w:jc w:val="both"/>
        <w:rPr>
          <w:rFonts w:ascii="Arial" w:hAnsi="Arial" w:cs="Arial"/>
          <w:sz w:val="22"/>
          <w:szCs w:val="22"/>
        </w:rPr>
      </w:pPr>
    </w:p>
    <w:p w:rsidR="0046162D" w:rsidRPr="009C488D" w:rsidRDefault="0046162D" w:rsidP="0046162D">
      <w:pPr>
        <w:pStyle w:val="Intestazione"/>
        <w:tabs>
          <w:tab w:val="clear" w:pos="4819"/>
          <w:tab w:val="clear" w:pos="9638"/>
        </w:tabs>
        <w:jc w:val="both"/>
        <w:rPr>
          <w:rFonts w:ascii="Arial" w:hAnsi="Arial" w:cs="Arial"/>
          <w:caps/>
          <w:sz w:val="22"/>
          <w:szCs w:val="22"/>
        </w:rPr>
      </w:pPr>
      <w:r w:rsidRPr="00795155">
        <w:rPr>
          <w:rFonts w:ascii="Arial" w:hAnsi="Arial" w:cs="Arial"/>
          <w:caps/>
          <w:sz w:val="22"/>
          <w:szCs w:val="22"/>
        </w:rPr>
        <w:t>Le idee-guida:</w:t>
      </w:r>
    </w:p>
    <w:p w:rsidR="0046162D" w:rsidRPr="00795155" w:rsidRDefault="0046162D" w:rsidP="0046162D">
      <w:pPr>
        <w:pStyle w:val="Intestazione"/>
        <w:numPr>
          <w:ilvl w:val="0"/>
          <w:numId w:val="30"/>
        </w:numPr>
        <w:tabs>
          <w:tab w:val="clear" w:pos="4819"/>
          <w:tab w:val="clear" w:pos="9638"/>
        </w:tabs>
        <w:jc w:val="both"/>
        <w:rPr>
          <w:rFonts w:ascii="Arial" w:hAnsi="Arial" w:cs="Arial"/>
          <w:sz w:val="22"/>
          <w:szCs w:val="22"/>
        </w:rPr>
      </w:pPr>
      <w:r w:rsidRPr="00795155">
        <w:rPr>
          <w:rFonts w:ascii="Arial" w:hAnsi="Arial" w:cs="Arial"/>
          <w:sz w:val="22"/>
          <w:szCs w:val="22"/>
        </w:rPr>
        <w:t xml:space="preserve">quando le persone si sentono valorizzate stanno bene (diventano “benestanti”); </w:t>
      </w:r>
    </w:p>
    <w:p w:rsidR="0046162D" w:rsidRPr="00795155" w:rsidRDefault="0046162D" w:rsidP="0046162D">
      <w:pPr>
        <w:pStyle w:val="Intestazione"/>
        <w:numPr>
          <w:ilvl w:val="0"/>
          <w:numId w:val="30"/>
        </w:numPr>
        <w:tabs>
          <w:tab w:val="clear" w:pos="4819"/>
          <w:tab w:val="clear" w:pos="9638"/>
        </w:tabs>
        <w:jc w:val="both"/>
        <w:rPr>
          <w:rFonts w:ascii="Arial" w:hAnsi="Arial" w:cs="Arial"/>
          <w:sz w:val="22"/>
          <w:szCs w:val="22"/>
        </w:rPr>
      </w:pPr>
      <w:r w:rsidRPr="00795155">
        <w:rPr>
          <w:rFonts w:ascii="Arial" w:hAnsi="Arial" w:cs="Arial"/>
          <w:sz w:val="22"/>
          <w:szCs w:val="22"/>
        </w:rPr>
        <w:t>un servizio è di qualità quando soddisfa le aspettative dell’utenza;</w:t>
      </w:r>
    </w:p>
    <w:p w:rsidR="0046162D" w:rsidRPr="00795155" w:rsidRDefault="0046162D" w:rsidP="0046162D">
      <w:pPr>
        <w:pStyle w:val="Intestazione"/>
        <w:numPr>
          <w:ilvl w:val="0"/>
          <w:numId w:val="30"/>
        </w:numPr>
        <w:tabs>
          <w:tab w:val="clear" w:pos="4819"/>
          <w:tab w:val="clear" w:pos="9638"/>
        </w:tabs>
        <w:jc w:val="both"/>
        <w:rPr>
          <w:rFonts w:ascii="Arial" w:hAnsi="Arial" w:cs="Arial"/>
          <w:sz w:val="22"/>
          <w:szCs w:val="22"/>
        </w:rPr>
      </w:pPr>
      <w:r w:rsidRPr="00795155">
        <w:rPr>
          <w:rFonts w:ascii="Arial" w:hAnsi="Arial" w:cs="Arial"/>
          <w:sz w:val="22"/>
          <w:szCs w:val="22"/>
        </w:rPr>
        <w:t>la soddisfazione dell’utenza si concretizza sotto forma di benessere;</w:t>
      </w:r>
    </w:p>
    <w:p w:rsidR="0046162D" w:rsidRPr="00795155" w:rsidRDefault="0046162D" w:rsidP="0046162D">
      <w:pPr>
        <w:pStyle w:val="Intestazione"/>
        <w:numPr>
          <w:ilvl w:val="0"/>
          <w:numId w:val="30"/>
        </w:numPr>
        <w:tabs>
          <w:tab w:val="clear" w:pos="4819"/>
          <w:tab w:val="clear" w:pos="9638"/>
        </w:tabs>
        <w:jc w:val="both"/>
        <w:rPr>
          <w:rFonts w:ascii="Arial" w:hAnsi="Arial" w:cs="Arial"/>
          <w:sz w:val="22"/>
          <w:szCs w:val="22"/>
        </w:rPr>
      </w:pPr>
      <w:r w:rsidRPr="00795155">
        <w:rPr>
          <w:rFonts w:ascii="Arial" w:hAnsi="Arial" w:cs="Arial"/>
          <w:sz w:val="22"/>
          <w:szCs w:val="22"/>
        </w:rPr>
        <w:t>il benessere dell’utenza è imprescindibile da un benessere di coloro che erogano il servizio e dal benessere della struttura.</w:t>
      </w:r>
    </w:p>
    <w:p w:rsidR="0046162D" w:rsidRPr="009C488D" w:rsidRDefault="0046162D" w:rsidP="0046162D">
      <w:pPr>
        <w:pStyle w:val="Titolo1"/>
        <w:tabs>
          <w:tab w:val="num" w:pos="432"/>
        </w:tabs>
        <w:ind w:left="432" w:hanging="432"/>
        <w:rPr>
          <w:b w:val="0"/>
          <w:sz w:val="22"/>
          <w:szCs w:val="22"/>
        </w:rPr>
      </w:pPr>
      <w:bookmarkStart w:id="11" w:name="_Toc38104047"/>
      <w:bookmarkStart w:id="12" w:name="_Toc63245464"/>
      <w:r w:rsidRPr="009C488D">
        <w:rPr>
          <w:b w:val="0"/>
          <w:sz w:val="22"/>
          <w:szCs w:val="22"/>
        </w:rPr>
        <w:lastRenderedPageBreak/>
        <w:t>DESTINATARI DELL’INTERVENTO.</w:t>
      </w:r>
      <w:bookmarkEnd w:id="11"/>
      <w:bookmarkEnd w:id="12"/>
    </w:p>
    <w:p w:rsidR="0046162D" w:rsidRPr="00795155" w:rsidRDefault="0046162D" w:rsidP="0046162D">
      <w:pPr>
        <w:pStyle w:val="Puntoelenco"/>
        <w:numPr>
          <w:ilvl w:val="0"/>
          <w:numId w:val="31"/>
        </w:numPr>
        <w:jc w:val="both"/>
        <w:rPr>
          <w:rFonts w:ascii="Arial" w:hAnsi="Arial" w:cs="Arial"/>
          <w:sz w:val="22"/>
          <w:szCs w:val="22"/>
        </w:rPr>
      </w:pPr>
      <w:r w:rsidRPr="00795155">
        <w:rPr>
          <w:rFonts w:ascii="Arial" w:hAnsi="Arial" w:cs="Arial"/>
          <w:sz w:val="22"/>
          <w:szCs w:val="22"/>
        </w:rPr>
        <w:t xml:space="preserve">Il gruppo </w:t>
      </w:r>
      <w:r w:rsidR="00D223C0">
        <w:rPr>
          <w:rFonts w:ascii="Arial" w:hAnsi="Arial" w:cs="Arial"/>
          <w:sz w:val="22"/>
          <w:szCs w:val="22"/>
        </w:rPr>
        <w:t>i</w:t>
      </w:r>
      <w:r w:rsidRPr="00795155">
        <w:rPr>
          <w:rFonts w:ascii="Arial" w:hAnsi="Arial" w:cs="Arial"/>
          <w:sz w:val="22"/>
          <w:szCs w:val="22"/>
        </w:rPr>
        <w:t>nterno che assume il ruolo di leader di progetto e funge da gruppo pilota e da facilitatore nel guidare il resto del personale ad appropriarsi del nuovo sistema di valutazione.</w:t>
      </w:r>
    </w:p>
    <w:p w:rsidR="0046162D" w:rsidRPr="00795155" w:rsidRDefault="0046162D" w:rsidP="0046162D">
      <w:pPr>
        <w:numPr>
          <w:ilvl w:val="0"/>
          <w:numId w:val="31"/>
        </w:numPr>
        <w:jc w:val="both"/>
        <w:rPr>
          <w:rFonts w:ascii="Arial" w:hAnsi="Arial" w:cs="Arial"/>
          <w:sz w:val="22"/>
          <w:szCs w:val="22"/>
        </w:rPr>
      </w:pPr>
      <w:r w:rsidRPr="00795155">
        <w:rPr>
          <w:rFonts w:ascii="Arial" w:hAnsi="Arial" w:cs="Arial"/>
          <w:sz w:val="22"/>
          <w:szCs w:val="22"/>
        </w:rPr>
        <w:t xml:space="preserve">Tutti i collaboratori che desiderano essere guidati ad un cambiamento di approccio alla valutazione e a saper utilizzare la nuova metodologia. </w:t>
      </w:r>
    </w:p>
    <w:p w:rsidR="0046162D" w:rsidRPr="009C488D" w:rsidRDefault="0046162D" w:rsidP="0046162D">
      <w:pPr>
        <w:pStyle w:val="Titolo1"/>
        <w:tabs>
          <w:tab w:val="num" w:pos="432"/>
        </w:tabs>
        <w:ind w:left="432" w:hanging="432"/>
        <w:rPr>
          <w:b w:val="0"/>
          <w:sz w:val="22"/>
          <w:szCs w:val="22"/>
        </w:rPr>
      </w:pPr>
      <w:bookmarkStart w:id="13" w:name="_Toc38104048"/>
      <w:bookmarkStart w:id="14" w:name="_Toc63245465"/>
      <w:r w:rsidRPr="009C488D">
        <w:rPr>
          <w:b w:val="0"/>
          <w:sz w:val="22"/>
          <w:szCs w:val="22"/>
        </w:rPr>
        <w:t xml:space="preserve">OBIETTIVI SPECIFICI  DEL </w:t>
      </w:r>
      <w:bookmarkEnd w:id="13"/>
      <w:bookmarkEnd w:id="14"/>
      <w:r w:rsidRPr="009C488D">
        <w:rPr>
          <w:b w:val="0"/>
          <w:sz w:val="22"/>
          <w:szCs w:val="22"/>
        </w:rPr>
        <w:t>SISTEMA</w:t>
      </w:r>
    </w:p>
    <w:p w:rsidR="0046162D" w:rsidRPr="00795155" w:rsidRDefault="0046162D" w:rsidP="0046162D">
      <w:pPr>
        <w:pStyle w:val="Rientronormale"/>
        <w:numPr>
          <w:ilvl w:val="0"/>
          <w:numId w:val="29"/>
        </w:numPr>
        <w:jc w:val="both"/>
        <w:rPr>
          <w:rFonts w:ascii="Arial" w:hAnsi="Arial" w:cs="Arial"/>
          <w:sz w:val="22"/>
          <w:szCs w:val="22"/>
        </w:rPr>
      </w:pPr>
      <w:r w:rsidRPr="00795155">
        <w:rPr>
          <w:rFonts w:ascii="Arial" w:hAnsi="Arial" w:cs="Arial"/>
          <w:sz w:val="22"/>
          <w:szCs w:val="22"/>
        </w:rPr>
        <w:t>Sviluppare una cultura organizzativa di tipo partecipativo, necessaria per alzare la qualità intesa come benessere dell’utenza, di chi lavora e dell’organizzazione stessa.</w:t>
      </w:r>
    </w:p>
    <w:p w:rsidR="0046162D" w:rsidRPr="00795155" w:rsidRDefault="0046162D" w:rsidP="0046162D">
      <w:pPr>
        <w:pStyle w:val="Rientronormale"/>
        <w:numPr>
          <w:ilvl w:val="0"/>
          <w:numId w:val="29"/>
        </w:numPr>
        <w:jc w:val="both"/>
        <w:rPr>
          <w:rFonts w:ascii="Arial" w:hAnsi="Arial" w:cs="Arial"/>
          <w:sz w:val="22"/>
          <w:szCs w:val="22"/>
        </w:rPr>
      </w:pPr>
      <w:r w:rsidRPr="00795155">
        <w:rPr>
          <w:rFonts w:ascii="Arial" w:hAnsi="Arial" w:cs="Arial"/>
          <w:sz w:val="22"/>
          <w:szCs w:val="22"/>
        </w:rPr>
        <w:t>Introdurre un sistema di valutazione trasparente e motivante (valutazione come servizio e non come giudizio sulle persone);</w:t>
      </w:r>
    </w:p>
    <w:p w:rsidR="0046162D" w:rsidRPr="00795155" w:rsidRDefault="0046162D" w:rsidP="0046162D">
      <w:pPr>
        <w:pStyle w:val="Rientronormale"/>
        <w:numPr>
          <w:ilvl w:val="0"/>
          <w:numId w:val="29"/>
        </w:numPr>
        <w:jc w:val="both"/>
        <w:rPr>
          <w:rFonts w:ascii="Arial" w:hAnsi="Arial" w:cs="Arial"/>
          <w:sz w:val="22"/>
          <w:szCs w:val="22"/>
        </w:rPr>
      </w:pPr>
      <w:r w:rsidRPr="00795155">
        <w:rPr>
          <w:rFonts w:ascii="Arial" w:hAnsi="Arial" w:cs="Arial"/>
          <w:sz w:val="22"/>
          <w:szCs w:val="22"/>
        </w:rPr>
        <w:t xml:space="preserve">Mettere in condizione i ruoli di coordinamento di saper dirigere in maniera professionale e </w:t>
      </w:r>
      <w:r w:rsidR="00D223C0">
        <w:rPr>
          <w:rFonts w:ascii="Arial" w:hAnsi="Arial" w:cs="Arial"/>
          <w:sz w:val="22"/>
          <w:szCs w:val="22"/>
        </w:rPr>
        <w:t xml:space="preserve">di </w:t>
      </w:r>
      <w:r w:rsidRPr="00795155">
        <w:rPr>
          <w:rFonts w:ascii="Arial" w:hAnsi="Arial" w:cs="Arial"/>
          <w:sz w:val="22"/>
          <w:szCs w:val="22"/>
        </w:rPr>
        <w:t xml:space="preserve">saper essere creatori di consapevolezza verso i collaboratori, generando in loro la capacità di cogliere la relazione fra comportamento agito e qualità del servizio percepita dall’utente. </w:t>
      </w:r>
    </w:p>
    <w:p w:rsidR="0046162D" w:rsidRPr="00795155" w:rsidRDefault="0046162D" w:rsidP="0046162D">
      <w:pPr>
        <w:pStyle w:val="Rientronormale"/>
        <w:numPr>
          <w:ilvl w:val="0"/>
          <w:numId w:val="29"/>
        </w:numPr>
        <w:jc w:val="both"/>
        <w:rPr>
          <w:rFonts w:ascii="Arial" w:hAnsi="Arial" w:cs="Arial"/>
          <w:sz w:val="22"/>
          <w:szCs w:val="22"/>
        </w:rPr>
      </w:pPr>
      <w:r w:rsidRPr="00795155">
        <w:rPr>
          <w:rFonts w:ascii="Arial" w:hAnsi="Arial" w:cs="Arial"/>
          <w:sz w:val="22"/>
          <w:szCs w:val="22"/>
        </w:rPr>
        <w:t>Creare le condizioni minime necessarie perché il personale possa sentirsi protagonista nella trasformazione della valu</w:t>
      </w:r>
      <w:r w:rsidR="00D223C0">
        <w:rPr>
          <w:rFonts w:ascii="Arial" w:hAnsi="Arial" w:cs="Arial"/>
          <w:sz w:val="22"/>
          <w:szCs w:val="22"/>
        </w:rPr>
        <w:t>tazione in un servizio capace di</w:t>
      </w:r>
      <w:r w:rsidRPr="00795155">
        <w:rPr>
          <w:rFonts w:ascii="Arial" w:hAnsi="Arial" w:cs="Arial"/>
          <w:sz w:val="22"/>
          <w:szCs w:val="22"/>
        </w:rPr>
        <w:t xml:space="preserve"> aumentare il benessere nel lavoro.</w:t>
      </w:r>
    </w:p>
    <w:sectPr w:rsidR="0046162D" w:rsidRPr="00795155" w:rsidSect="0046162D">
      <w:footerReference w:type="default" r:id="rId7"/>
      <w:pgSz w:w="11906" w:h="16838"/>
      <w:pgMar w:top="1417" w:right="1134" w:bottom="1134" w:left="1134" w:header="708" w:footer="3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7C3" w:rsidRDefault="008757C3">
      <w:r>
        <w:separator/>
      </w:r>
    </w:p>
  </w:endnote>
  <w:endnote w:type="continuationSeparator" w:id="0">
    <w:p w:rsidR="008757C3" w:rsidRDefault="0087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62D" w:rsidRPr="009D54E0" w:rsidRDefault="0046162D">
    <w:pPr>
      <w:pStyle w:val="Pidipagina"/>
      <w:rPr>
        <w:rFonts w:ascii="Arial" w:hAnsi="Arial" w:cs="Arial"/>
        <w:sz w:val="20"/>
      </w:rPr>
    </w:pPr>
    <w:r>
      <w:tab/>
    </w:r>
    <w:r w:rsidRPr="009D54E0">
      <w:rPr>
        <w:rFonts w:ascii="Arial" w:hAnsi="Arial" w:cs="Arial"/>
        <w:sz w:val="20"/>
      </w:rPr>
      <w:t xml:space="preserve">- </w:t>
    </w:r>
    <w:r w:rsidRPr="009D54E0">
      <w:rPr>
        <w:rFonts w:ascii="Arial" w:hAnsi="Arial" w:cs="Arial"/>
        <w:sz w:val="20"/>
      </w:rPr>
      <w:fldChar w:fldCharType="begin"/>
    </w:r>
    <w:r w:rsidRPr="009D54E0">
      <w:rPr>
        <w:rFonts w:ascii="Arial" w:hAnsi="Arial" w:cs="Arial"/>
        <w:sz w:val="20"/>
      </w:rPr>
      <w:instrText xml:space="preserve"> PAGE </w:instrText>
    </w:r>
    <w:r w:rsidRPr="009D54E0">
      <w:rPr>
        <w:rFonts w:ascii="Arial" w:hAnsi="Arial" w:cs="Arial"/>
        <w:sz w:val="20"/>
      </w:rPr>
      <w:fldChar w:fldCharType="separate"/>
    </w:r>
    <w:r w:rsidR="008537F7">
      <w:rPr>
        <w:rFonts w:ascii="Arial" w:hAnsi="Arial" w:cs="Arial"/>
        <w:noProof/>
        <w:sz w:val="20"/>
      </w:rPr>
      <w:t>20</w:t>
    </w:r>
    <w:r w:rsidRPr="009D54E0">
      <w:rPr>
        <w:rFonts w:ascii="Arial" w:hAnsi="Arial" w:cs="Arial"/>
        <w:sz w:val="20"/>
      </w:rPr>
      <w:fldChar w:fldCharType="end"/>
    </w:r>
    <w:r w:rsidRPr="009D54E0">
      <w:rPr>
        <w:rFonts w:ascii="Arial" w:hAnsi="Arial" w:cs="Arial"/>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7C3" w:rsidRDefault="008757C3">
      <w:r>
        <w:separator/>
      </w:r>
    </w:p>
  </w:footnote>
  <w:footnote w:type="continuationSeparator" w:id="0">
    <w:p w:rsidR="008757C3" w:rsidRDefault="008757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3631C"/>
    <w:multiLevelType w:val="singleLevel"/>
    <w:tmpl w:val="0410000F"/>
    <w:lvl w:ilvl="0">
      <w:start w:val="1"/>
      <w:numFmt w:val="decimal"/>
      <w:lvlText w:val="%1."/>
      <w:lvlJc w:val="left"/>
      <w:pPr>
        <w:tabs>
          <w:tab w:val="num" w:pos="360"/>
        </w:tabs>
        <w:ind w:left="360" w:hanging="360"/>
      </w:pPr>
    </w:lvl>
  </w:abstractNum>
  <w:abstractNum w:abstractNumId="1" w15:restartNumberingAfterBreak="0">
    <w:nsid w:val="07086C8F"/>
    <w:multiLevelType w:val="hybridMultilevel"/>
    <w:tmpl w:val="F7F65264"/>
    <w:lvl w:ilvl="0" w:tplc="20C203F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BCD6659"/>
    <w:multiLevelType w:val="hybridMultilevel"/>
    <w:tmpl w:val="5B02E718"/>
    <w:lvl w:ilvl="0" w:tplc="88F0DBE8">
      <w:start w:val="3"/>
      <w:numFmt w:val="decimal"/>
      <w:lvlText w:val="%1."/>
      <w:lvlJc w:val="left"/>
      <w:pPr>
        <w:tabs>
          <w:tab w:val="num" w:pos="360"/>
        </w:tabs>
        <w:ind w:left="360" w:hanging="360"/>
      </w:pPr>
      <w:rPr>
        <w:rFonts w:hint="default"/>
      </w:rPr>
    </w:lvl>
    <w:lvl w:ilvl="1" w:tplc="C1BE203E">
      <w:start w:val="1"/>
      <w:numFmt w:val="upperLetter"/>
      <w:lvlText w:val="%2."/>
      <w:lvlJc w:val="left"/>
      <w:pPr>
        <w:tabs>
          <w:tab w:val="num" w:pos="1470"/>
        </w:tabs>
        <w:ind w:left="1470" w:hanging="39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EEC150D"/>
    <w:multiLevelType w:val="hybridMultilevel"/>
    <w:tmpl w:val="95124296"/>
    <w:lvl w:ilvl="0" w:tplc="04100017">
      <w:start w:val="1"/>
      <w:numFmt w:val="lowerLetter"/>
      <w:lvlText w:val="%1)"/>
      <w:lvlJc w:val="left"/>
      <w:pPr>
        <w:tabs>
          <w:tab w:val="num" w:pos="1068"/>
        </w:tabs>
        <w:ind w:left="1068" w:hanging="360"/>
      </w:p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4" w15:restartNumberingAfterBreak="0">
    <w:nsid w:val="0EED4961"/>
    <w:multiLevelType w:val="hybridMultilevel"/>
    <w:tmpl w:val="C0E46056"/>
    <w:lvl w:ilvl="0" w:tplc="20C203F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F9618C0"/>
    <w:multiLevelType w:val="hybridMultilevel"/>
    <w:tmpl w:val="18C0D702"/>
    <w:lvl w:ilvl="0" w:tplc="0410000F">
      <w:start w:val="1"/>
      <w:numFmt w:val="decimal"/>
      <w:lvlText w:val="%1."/>
      <w:lvlJc w:val="left"/>
      <w:pPr>
        <w:tabs>
          <w:tab w:val="num" w:pos="720"/>
        </w:tabs>
        <w:ind w:left="720" w:hanging="360"/>
      </w:pPr>
    </w:lvl>
    <w:lvl w:ilvl="1" w:tplc="04100009">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3893041"/>
    <w:multiLevelType w:val="hybridMultilevel"/>
    <w:tmpl w:val="AE4E90E4"/>
    <w:lvl w:ilvl="0" w:tplc="4F12B93E">
      <w:start w:val="1"/>
      <w:numFmt w:val="decimal"/>
      <w:lvlText w:val="%1."/>
      <w:lvlJc w:val="left"/>
      <w:pPr>
        <w:tabs>
          <w:tab w:val="num" w:pos="360"/>
        </w:tabs>
        <w:ind w:left="360" w:hanging="360"/>
      </w:pPr>
      <w:rPr>
        <w:rFonts w:hint="default"/>
      </w:rPr>
    </w:lvl>
    <w:lvl w:ilvl="1" w:tplc="DF42A616">
      <w:start w:val="1"/>
      <w:numFmt w:val="upperLetter"/>
      <w:lvlText w:val="%2."/>
      <w:lvlJc w:val="left"/>
      <w:pPr>
        <w:tabs>
          <w:tab w:val="num" w:pos="1110"/>
        </w:tabs>
        <w:ind w:left="1110" w:hanging="390"/>
      </w:pPr>
      <w:rPr>
        <w:rFonts w:hint="default"/>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190A580F"/>
    <w:multiLevelType w:val="hybridMultilevel"/>
    <w:tmpl w:val="DBC0F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CBA34E8"/>
    <w:multiLevelType w:val="hybridMultilevel"/>
    <w:tmpl w:val="B0FE7E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EDF0820"/>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E137A4"/>
    <w:multiLevelType w:val="hybridMultilevel"/>
    <w:tmpl w:val="A6E29C36"/>
    <w:lvl w:ilvl="0" w:tplc="04100017">
      <w:start w:val="1"/>
      <w:numFmt w:val="lowerLetter"/>
      <w:lvlText w:val="%1)"/>
      <w:lvlJc w:val="left"/>
      <w:pPr>
        <w:tabs>
          <w:tab w:val="num" w:pos="1068"/>
        </w:tabs>
        <w:ind w:left="1068" w:hanging="360"/>
      </w:p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1" w15:restartNumberingAfterBreak="0">
    <w:nsid w:val="208B351F"/>
    <w:multiLevelType w:val="hybridMultilevel"/>
    <w:tmpl w:val="4FD89FEE"/>
    <w:lvl w:ilvl="0" w:tplc="20C203F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21223F49"/>
    <w:multiLevelType w:val="hybridMultilevel"/>
    <w:tmpl w:val="419EA1E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21FA2C38"/>
    <w:multiLevelType w:val="hybridMultilevel"/>
    <w:tmpl w:val="2444A5EA"/>
    <w:lvl w:ilvl="0" w:tplc="ACAE398E">
      <w:start w:val="2"/>
      <w:numFmt w:val="upperLetter"/>
      <w:lvlText w:val="%1."/>
      <w:lvlJc w:val="left"/>
      <w:pPr>
        <w:tabs>
          <w:tab w:val="num" w:pos="1806"/>
        </w:tabs>
        <w:ind w:left="1806" w:hanging="390"/>
      </w:pPr>
      <w:rPr>
        <w:rFonts w:hint="default"/>
      </w:rPr>
    </w:lvl>
    <w:lvl w:ilvl="1" w:tplc="04100019">
      <w:start w:val="1"/>
      <w:numFmt w:val="lowerLetter"/>
      <w:lvlText w:val="%2."/>
      <w:lvlJc w:val="left"/>
      <w:pPr>
        <w:tabs>
          <w:tab w:val="num" w:pos="1272"/>
        </w:tabs>
        <w:ind w:left="1272" w:hanging="360"/>
      </w:pPr>
    </w:lvl>
    <w:lvl w:ilvl="2" w:tplc="0410001B" w:tentative="1">
      <w:start w:val="1"/>
      <w:numFmt w:val="lowerRoman"/>
      <w:lvlText w:val="%3."/>
      <w:lvlJc w:val="right"/>
      <w:pPr>
        <w:tabs>
          <w:tab w:val="num" w:pos="1992"/>
        </w:tabs>
        <w:ind w:left="1992" w:hanging="180"/>
      </w:pPr>
    </w:lvl>
    <w:lvl w:ilvl="3" w:tplc="0410000F">
      <w:start w:val="1"/>
      <w:numFmt w:val="decimal"/>
      <w:lvlText w:val="%4."/>
      <w:lvlJc w:val="left"/>
      <w:pPr>
        <w:tabs>
          <w:tab w:val="num" w:pos="2712"/>
        </w:tabs>
        <w:ind w:left="2712" w:hanging="360"/>
      </w:pPr>
    </w:lvl>
    <w:lvl w:ilvl="4" w:tplc="04100019">
      <w:start w:val="1"/>
      <w:numFmt w:val="lowerLetter"/>
      <w:lvlText w:val="%5."/>
      <w:lvlJc w:val="left"/>
      <w:pPr>
        <w:tabs>
          <w:tab w:val="num" w:pos="3432"/>
        </w:tabs>
        <w:ind w:left="3432" w:hanging="360"/>
      </w:pPr>
    </w:lvl>
    <w:lvl w:ilvl="5" w:tplc="0410001B">
      <w:start w:val="1"/>
      <w:numFmt w:val="lowerRoman"/>
      <w:lvlText w:val="%6."/>
      <w:lvlJc w:val="right"/>
      <w:pPr>
        <w:tabs>
          <w:tab w:val="num" w:pos="4152"/>
        </w:tabs>
        <w:ind w:left="4152" w:hanging="180"/>
      </w:pPr>
    </w:lvl>
    <w:lvl w:ilvl="6" w:tplc="0410000F">
      <w:start w:val="1"/>
      <w:numFmt w:val="decimal"/>
      <w:lvlText w:val="%7."/>
      <w:lvlJc w:val="left"/>
      <w:pPr>
        <w:tabs>
          <w:tab w:val="num" w:pos="4872"/>
        </w:tabs>
        <w:ind w:left="4872" w:hanging="360"/>
      </w:pPr>
    </w:lvl>
    <w:lvl w:ilvl="7" w:tplc="04100019">
      <w:start w:val="1"/>
      <w:numFmt w:val="lowerLetter"/>
      <w:lvlText w:val="%8."/>
      <w:lvlJc w:val="left"/>
      <w:pPr>
        <w:tabs>
          <w:tab w:val="num" w:pos="5592"/>
        </w:tabs>
        <w:ind w:left="5592" w:hanging="360"/>
      </w:pPr>
    </w:lvl>
    <w:lvl w:ilvl="8" w:tplc="0410001B" w:tentative="1">
      <w:start w:val="1"/>
      <w:numFmt w:val="lowerRoman"/>
      <w:lvlText w:val="%9."/>
      <w:lvlJc w:val="right"/>
      <w:pPr>
        <w:tabs>
          <w:tab w:val="num" w:pos="6312"/>
        </w:tabs>
        <w:ind w:left="6312" w:hanging="180"/>
      </w:pPr>
    </w:lvl>
  </w:abstractNum>
  <w:abstractNum w:abstractNumId="14" w15:restartNumberingAfterBreak="0">
    <w:nsid w:val="2B6A377E"/>
    <w:multiLevelType w:val="hybridMultilevel"/>
    <w:tmpl w:val="55A62D88"/>
    <w:lvl w:ilvl="0" w:tplc="20C203F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2E1E7E2F"/>
    <w:multiLevelType w:val="hybridMultilevel"/>
    <w:tmpl w:val="311C472C"/>
    <w:lvl w:ilvl="0" w:tplc="04100017">
      <w:start w:val="1"/>
      <w:numFmt w:val="lowerLetter"/>
      <w:lvlText w:val="%1)"/>
      <w:lvlJc w:val="left"/>
      <w:pPr>
        <w:tabs>
          <w:tab w:val="num" w:pos="1068"/>
        </w:tabs>
        <w:ind w:left="1068" w:hanging="360"/>
      </w:p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6" w15:restartNumberingAfterBreak="0">
    <w:nsid w:val="336A210D"/>
    <w:multiLevelType w:val="hybridMultilevel"/>
    <w:tmpl w:val="2EFAB016"/>
    <w:lvl w:ilvl="0" w:tplc="0688F4C0">
      <w:numFmt w:val="bullet"/>
      <w:lvlText w:val="-"/>
      <w:lvlJc w:val="left"/>
      <w:pPr>
        <w:tabs>
          <w:tab w:val="num" w:pos="720"/>
        </w:tabs>
        <w:ind w:left="720" w:hanging="360"/>
      </w:pPr>
      <w:rPr>
        <w:rFonts w:ascii="Arial" w:eastAsia="Times New Roman" w:hAnsi="Arial" w:cs="Arial Narrow" w:hint="default"/>
      </w:rPr>
    </w:lvl>
    <w:lvl w:ilvl="1" w:tplc="DFD48C88">
      <w:start w:val="2"/>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EC178B"/>
    <w:multiLevelType w:val="hybridMultilevel"/>
    <w:tmpl w:val="C22A4F64"/>
    <w:lvl w:ilvl="0" w:tplc="04100017">
      <w:start w:val="1"/>
      <w:numFmt w:val="lowerLetter"/>
      <w:lvlText w:val="%1)"/>
      <w:lvlJc w:val="left"/>
      <w:pPr>
        <w:tabs>
          <w:tab w:val="num" w:pos="1068"/>
        </w:tabs>
        <w:ind w:left="1068" w:hanging="360"/>
      </w:p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8" w15:restartNumberingAfterBreak="0">
    <w:nsid w:val="3A312C1A"/>
    <w:multiLevelType w:val="singleLevel"/>
    <w:tmpl w:val="0410000F"/>
    <w:lvl w:ilvl="0">
      <w:start w:val="1"/>
      <w:numFmt w:val="decimal"/>
      <w:lvlText w:val="%1."/>
      <w:lvlJc w:val="left"/>
      <w:pPr>
        <w:tabs>
          <w:tab w:val="num" w:pos="360"/>
        </w:tabs>
        <w:ind w:left="360" w:hanging="360"/>
      </w:pPr>
    </w:lvl>
  </w:abstractNum>
  <w:abstractNum w:abstractNumId="19" w15:restartNumberingAfterBreak="0">
    <w:nsid w:val="3AD126F9"/>
    <w:multiLevelType w:val="hybridMultilevel"/>
    <w:tmpl w:val="AF6EB170"/>
    <w:lvl w:ilvl="0" w:tplc="20C203F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3D367C73"/>
    <w:multiLevelType w:val="hybridMultilevel"/>
    <w:tmpl w:val="782EEA6A"/>
    <w:lvl w:ilvl="0" w:tplc="0410000F">
      <w:start w:val="1"/>
      <w:numFmt w:val="decimal"/>
      <w:lvlText w:val="%1."/>
      <w:lvlJc w:val="left"/>
      <w:pPr>
        <w:tabs>
          <w:tab w:val="num" w:pos="720"/>
        </w:tabs>
        <w:ind w:left="720" w:hanging="360"/>
      </w:pPr>
    </w:lvl>
    <w:lvl w:ilvl="1" w:tplc="0410000B">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40D84D3B"/>
    <w:multiLevelType w:val="hybridMultilevel"/>
    <w:tmpl w:val="347CC33A"/>
    <w:lvl w:ilvl="0" w:tplc="20C203F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42556CB4"/>
    <w:multiLevelType w:val="singleLevel"/>
    <w:tmpl w:val="0410000F"/>
    <w:lvl w:ilvl="0">
      <w:start w:val="1"/>
      <w:numFmt w:val="decimal"/>
      <w:lvlText w:val="%1."/>
      <w:lvlJc w:val="left"/>
      <w:pPr>
        <w:tabs>
          <w:tab w:val="num" w:pos="360"/>
        </w:tabs>
        <w:ind w:left="360" w:hanging="360"/>
      </w:pPr>
    </w:lvl>
  </w:abstractNum>
  <w:abstractNum w:abstractNumId="23" w15:restartNumberingAfterBreak="0">
    <w:nsid w:val="430971E9"/>
    <w:multiLevelType w:val="hybridMultilevel"/>
    <w:tmpl w:val="9514B5B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4FFB0F00"/>
    <w:multiLevelType w:val="hybridMultilevel"/>
    <w:tmpl w:val="5FB6390C"/>
    <w:lvl w:ilvl="0" w:tplc="04100017">
      <w:start w:val="1"/>
      <w:numFmt w:val="lowerLetter"/>
      <w:lvlText w:val="%1)"/>
      <w:lvlJc w:val="left"/>
      <w:pPr>
        <w:tabs>
          <w:tab w:val="num" w:pos="1068"/>
        </w:tabs>
        <w:ind w:left="1068" w:hanging="360"/>
      </w:p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5" w15:restartNumberingAfterBreak="0">
    <w:nsid w:val="55A6116B"/>
    <w:multiLevelType w:val="hybridMultilevel"/>
    <w:tmpl w:val="AF46BAC6"/>
    <w:lvl w:ilvl="0" w:tplc="00010410">
      <w:start w:val="1"/>
      <w:numFmt w:val="bullet"/>
      <w:lvlText w:val=""/>
      <w:lvlJc w:val="left"/>
      <w:pPr>
        <w:tabs>
          <w:tab w:val="num" w:pos="787"/>
        </w:tabs>
        <w:ind w:left="787" w:hanging="360"/>
      </w:pPr>
      <w:rPr>
        <w:rFonts w:ascii="Symbol" w:hAnsi="Symbol" w:hint="default"/>
      </w:rPr>
    </w:lvl>
    <w:lvl w:ilvl="1" w:tplc="00030410" w:tentative="1">
      <w:start w:val="1"/>
      <w:numFmt w:val="bullet"/>
      <w:lvlText w:val="o"/>
      <w:lvlJc w:val="left"/>
      <w:pPr>
        <w:tabs>
          <w:tab w:val="num" w:pos="1507"/>
        </w:tabs>
        <w:ind w:left="1507" w:hanging="360"/>
      </w:pPr>
      <w:rPr>
        <w:rFonts w:ascii="Courier New" w:hAnsi="Courier New" w:hint="default"/>
      </w:rPr>
    </w:lvl>
    <w:lvl w:ilvl="2" w:tplc="00050410" w:tentative="1">
      <w:start w:val="1"/>
      <w:numFmt w:val="bullet"/>
      <w:lvlText w:val=""/>
      <w:lvlJc w:val="left"/>
      <w:pPr>
        <w:tabs>
          <w:tab w:val="num" w:pos="2227"/>
        </w:tabs>
        <w:ind w:left="2227" w:hanging="360"/>
      </w:pPr>
      <w:rPr>
        <w:rFonts w:ascii="Wingdings" w:hAnsi="Wingdings" w:hint="default"/>
      </w:rPr>
    </w:lvl>
    <w:lvl w:ilvl="3" w:tplc="00010410" w:tentative="1">
      <w:start w:val="1"/>
      <w:numFmt w:val="bullet"/>
      <w:lvlText w:val=""/>
      <w:lvlJc w:val="left"/>
      <w:pPr>
        <w:tabs>
          <w:tab w:val="num" w:pos="2947"/>
        </w:tabs>
        <w:ind w:left="2947" w:hanging="360"/>
      </w:pPr>
      <w:rPr>
        <w:rFonts w:ascii="Symbol" w:hAnsi="Symbol" w:hint="default"/>
      </w:rPr>
    </w:lvl>
    <w:lvl w:ilvl="4" w:tplc="00030410" w:tentative="1">
      <w:start w:val="1"/>
      <w:numFmt w:val="bullet"/>
      <w:lvlText w:val="o"/>
      <w:lvlJc w:val="left"/>
      <w:pPr>
        <w:tabs>
          <w:tab w:val="num" w:pos="3667"/>
        </w:tabs>
        <w:ind w:left="3667" w:hanging="360"/>
      </w:pPr>
      <w:rPr>
        <w:rFonts w:ascii="Courier New" w:hAnsi="Courier New" w:hint="default"/>
      </w:rPr>
    </w:lvl>
    <w:lvl w:ilvl="5" w:tplc="00050410" w:tentative="1">
      <w:start w:val="1"/>
      <w:numFmt w:val="bullet"/>
      <w:lvlText w:val=""/>
      <w:lvlJc w:val="left"/>
      <w:pPr>
        <w:tabs>
          <w:tab w:val="num" w:pos="4387"/>
        </w:tabs>
        <w:ind w:left="4387" w:hanging="360"/>
      </w:pPr>
      <w:rPr>
        <w:rFonts w:ascii="Wingdings" w:hAnsi="Wingdings" w:hint="default"/>
      </w:rPr>
    </w:lvl>
    <w:lvl w:ilvl="6" w:tplc="00010410" w:tentative="1">
      <w:start w:val="1"/>
      <w:numFmt w:val="bullet"/>
      <w:lvlText w:val=""/>
      <w:lvlJc w:val="left"/>
      <w:pPr>
        <w:tabs>
          <w:tab w:val="num" w:pos="5107"/>
        </w:tabs>
        <w:ind w:left="5107" w:hanging="360"/>
      </w:pPr>
      <w:rPr>
        <w:rFonts w:ascii="Symbol" w:hAnsi="Symbol" w:hint="default"/>
      </w:rPr>
    </w:lvl>
    <w:lvl w:ilvl="7" w:tplc="00030410" w:tentative="1">
      <w:start w:val="1"/>
      <w:numFmt w:val="bullet"/>
      <w:lvlText w:val="o"/>
      <w:lvlJc w:val="left"/>
      <w:pPr>
        <w:tabs>
          <w:tab w:val="num" w:pos="5827"/>
        </w:tabs>
        <w:ind w:left="5827" w:hanging="360"/>
      </w:pPr>
      <w:rPr>
        <w:rFonts w:ascii="Courier New" w:hAnsi="Courier New" w:hint="default"/>
      </w:rPr>
    </w:lvl>
    <w:lvl w:ilvl="8" w:tplc="00050410" w:tentative="1">
      <w:start w:val="1"/>
      <w:numFmt w:val="bullet"/>
      <w:lvlText w:val=""/>
      <w:lvlJc w:val="left"/>
      <w:pPr>
        <w:tabs>
          <w:tab w:val="num" w:pos="6547"/>
        </w:tabs>
        <w:ind w:left="6547" w:hanging="360"/>
      </w:pPr>
      <w:rPr>
        <w:rFonts w:ascii="Wingdings" w:hAnsi="Wingdings" w:hint="default"/>
      </w:rPr>
    </w:lvl>
  </w:abstractNum>
  <w:abstractNum w:abstractNumId="26" w15:restartNumberingAfterBreak="0">
    <w:nsid w:val="5B701BBE"/>
    <w:multiLevelType w:val="hybridMultilevel"/>
    <w:tmpl w:val="0A3017B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24A0859"/>
    <w:multiLevelType w:val="hybridMultilevel"/>
    <w:tmpl w:val="D66438C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025B66"/>
    <w:multiLevelType w:val="hybridMultilevel"/>
    <w:tmpl w:val="61289178"/>
    <w:lvl w:ilvl="0" w:tplc="20C203F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67DA766F"/>
    <w:multiLevelType w:val="hybridMultilevel"/>
    <w:tmpl w:val="ED2E957C"/>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B664E5"/>
    <w:multiLevelType w:val="hybridMultilevel"/>
    <w:tmpl w:val="00E0EE4E"/>
    <w:lvl w:ilvl="0" w:tplc="0410000F">
      <w:start w:val="1"/>
      <w:numFmt w:val="decimal"/>
      <w:lvlText w:val="%1."/>
      <w:lvlJc w:val="left"/>
      <w:pPr>
        <w:tabs>
          <w:tab w:val="num" w:pos="360"/>
        </w:tabs>
        <w:ind w:left="360" w:hanging="360"/>
      </w:pPr>
      <w:rPr>
        <w:rFonts w:hint="default"/>
      </w:rPr>
    </w:lvl>
    <w:lvl w:ilvl="1" w:tplc="0410000B">
      <w:start w:val="1"/>
      <w:numFmt w:val="bullet"/>
      <w:lvlText w:val=""/>
      <w:lvlJc w:val="left"/>
      <w:pPr>
        <w:tabs>
          <w:tab w:val="num" w:pos="1080"/>
        </w:tabs>
        <w:ind w:left="1080" w:hanging="360"/>
      </w:pPr>
      <w:rPr>
        <w:rFonts w:ascii="Wingdings" w:hAnsi="Wingdings" w:hint="default"/>
      </w:rPr>
    </w:lvl>
    <w:lvl w:ilvl="2" w:tplc="53D6A342">
      <w:start w:val="1"/>
      <w:numFmt w:val="decimal"/>
      <w:lvlText w:val="%3)"/>
      <w:lvlJc w:val="left"/>
      <w:pPr>
        <w:tabs>
          <w:tab w:val="num" w:pos="1800"/>
        </w:tabs>
        <w:ind w:left="180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1" w15:restartNumberingAfterBreak="0">
    <w:nsid w:val="690E0F08"/>
    <w:multiLevelType w:val="hybridMultilevel"/>
    <w:tmpl w:val="81CC142C"/>
    <w:lvl w:ilvl="0" w:tplc="0410000F">
      <w:start w:val="1"/>
      <w:numFmt w:val="decimal"/>
      <w:lvlText w:val="%1."/>
      <w:lvlJc w:val="left"/>
      <w:pPr>
        <w:tabs>
          <w:tab w:val="num" w:pos="649"/>
        </w:tabs>
        <w:ind w:left="649" w:hanging="360"/>
      </w:pPr>
    </w:lvl>
    <w:lvl w:ilvl="1" w:tplc="04100009">
      <w:start w:val="1"/>
      <w:numFmt w:val="bullet"/>
      <w:lvlText w:val=""/>
      <w:lvlJc w:val="left"/>
      <w:pPr>
        <w:tabs>
          <w:tab w:val="num" w:pos="1369"/>
        </w:tabs>
        <w:ind w:left="1369" w:hanging="360"/>
      </w:pPr>
      <w:rPr>
        <w:rFonts w:ascii="Wingdings" w:hAnsi="Wingdings" w:hint="default"/>
      </w:rPr>
    </w:lvl>
    <w:lvl w:ilvl="2" w:tplc="0410001B" w:tentative="1">
      <w:start w:val="1"/>
      <w:numFmt w:val="lowerRoman"/>
      <w:lvlText w:val="%3."/>
      <w:lvlJc w:val="right"/>
      <w:pPr>
        <w:tabs>
          <w:tab w:val="num" w:pos="2089"/>
        </w:tabs>
        <w:ind w:left="2089" w:hanging="180"/>
      </w:pPr>
    </w:lvl>
    <w:lvl w:ilvl="3" w:tplc="0410000F" w:tentative="1">
      <w:start w:val="1"/>
      <w:numFmt w:val="decimal"/>
      <w:lvlText w:val="%4."/>
      <w:lvlJc w:val="left"/>
      <w:pPr>
        <w:tabs>
          <w:tab w:val="num" w:pos="2809"/>
        </w:tabs>
        <w:ind w:left="2809" w:hanging="360"/>
      </w:pPr>
    </w:lvl>
    <w:lvl w:ilvl="4" w:tplc="04100019" w:tentative="1">
      <w:start w:val="1"/>
      <w:numFmt w:val="lowerLetter"/>
      <w:lvlText w:val="%5."/>
      <w:lvlJc w:val="left"/>
      <w:pPr>
        <w:tabs>
          <w:tab w:val="num" w:pos="3529"/>
        </w:tabs>
        <w:ind w:left="3529" w:hanging="360"/>
      </w:pPr>
    </w:lvl>
    <w:lvl w:ilvl="5" w:tplc="0410001B" w:tentative="1">
      <w:start w:val="1"/>
      <w:numFmt w:val="lowerRoman"/>
      <w:lvlText w:val="%6."/>
      <w:lvlJc w:val="right"/>
      <w:pPr>
        <w:tabs>
          <w:tab w:val="num" w:pos="4249"/>
        </w:tabs>
        <w:ind w:left="4249" w:hanging="180"/>
      </w:pPr>
    </w:lvl>
    <w:lvl w:ilvl="6" w:tplc="0410000F" w:tentative="1">
      <w:start w:val="1"/>
      <w:numFmt w:val="decimal"/>
      <w:lvlText w:val="%7."/>
      <w:lvlJc w:val="left"/>
      <w:pPr>
        <w:tabs>
          <w:tab w:val="num" w:pos="4969"/>
        </w:tabs>
        <w:ind w:left="4969" w:hanging="360"/>
      </w:pPr>
    </w:lvl>
    <w:lvl w:ilvl="7" w:tplc="04100019" w:tentative="1">
      <w:start w:val="1"/>
      <w:numFmt w:val="lowerLetter"/>
      <w:lvlText w:val="%8."/>
      <w:lvlJc w:val="left"/>
      <w:pPr>
        <w:tabs>
          <w:tab w:val="num" w:pos="5689"/>
        </w:tabs>
        <w:ind w:left="5689" w:hanging="360"/>
      </w:pPr>
    </w:lvl>
    <w:lvl w:ilvl="8" w:tplc="0410001B" w:tentative="1">
      <w:start w:val="1"/>
      <w:numFmt w:val="lowerRoman"/>
      <w:lvlText w:val="%9."/>
      <w:lvlJc w:val="right"/>
      <w:pPr>
        <w:tabs>
          <w:tab w:val="num" w:pos="6409"/>
        </w:tabs>
        <w:ind w:left="6409" w:hanging="180"/>
      </w:pPr>
    </w:lvl>
  </w:abstractNum>
  <w:abstractNum w:abstractNumId="32" w15:restartNumberingAfterBreak="0">
    <w:nsid w:val="69B3487A"/>
    <w:multiLevelType w:val="hybridMultilevel"/>
    <w:tmpl w:val="56AC5CA0"/>
    <w:lvl w:ilvl="0" w:tplc="20C203F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6A6B54F1"/>
    <w:multiLevelType w:val="hybridMultilevel"/>
    <w:tmpl w:val="AE16176A"/>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616CC6"/>
    <w:multiLevelType w:val="hybridMultilevel"/>
    <w:tmpl w:val="56CC33C2"/>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15:restartNumberingAfterBreak="0">
    <w:nsid w:val="6F7F2741"/>
    <w:multiLevelType w:val="hybridMultilevel"/>
    <w:tmpl w:val="78722F12"/>
    <w:lvl w:ilvl="0" w:tplc="04100017">
      <w:start w:val="1"/>
      <w:numFmt w:val="lowerLetter"/>
      <w:lvlText w:val="%1)"/>
      <w:lvlJc w:val="left"/>
      <w:pPr>
        <w:tabs>
          <w:tab w:val="num" w:pos="1068"/>
        </w:tabs>
        <w:ind w:left="1068" w:hanging="360"/>
      </w:pPr>
    </w:lvl>
    <w:lvl w:ilvl="1" w:tplc="113A29EE">
      <w:numFmt w:val="bullet"/>
      <w:lvlText w:val="-"/>
      <w:lvlJc w:val="left"/>
      <w:pPr>
        <w:tabs>
          <w:tab w:val="num" w:pos="1788"/>
        </w:tabs>
        <w:ind w:left="1788" w:hanging="360"/>
      </w:pPr>
      <w:rPr>
        <w:rFonts w:ascii="Arial" w:eastAsia="Times New Roman" w:hAnsi="Arial" w:hint="default"/>
      </w:r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36" w15:restartNumberingAfterBreak="0">
    <w:nsid w:val="7089162E"/>
    <w:multiLevelType w:val="hybridMultilevel"/>
    <w:tmpl w:val="3A44D022"/>
    <w:lvl w:ilvl="0" w:tplc="0688F4C0">
      <w:numFmt w:val="bullet"/>
      <w:lvlText w:val="-"/>
      <w:lvlJc w:val="left"/>
      <w:pPr>
        <w:tabs>
          <w:tab w:val="num" w:pos="720"/>
        </w:tabs>
        <w:ind w:left="720" w:hanging="360"/>
      </w:pPr>
      <w:rPr>
        <w:rFonts w:ascii="Arial" w:eastAsia="Times New Roman" w:hAnsi="Arial" w:cs="Arial Narrow" w:hint="default"/>
      </w:rPr>
    </w:lvl>
    <w:lvl w:ilvl="1" w:tplc="DFD48C88">
      <w:start w:val="2"/>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442B35"/>
    <w:multiLevelType w:val="hybridMultilevel"/>
    <w:tmpl w:val="A23C8B02"/>
    <w:lvl w:ilvl="0" w:tplc="0688F4C0">
      <w:numFmt w:val="bullet"/>
      <w:lvlText w:val="-"/>
      <w:lvlJc w:val="left"/>
      <w:pPr>
        <w:tabs>
          <w:tab w:val="num" w:pos="720"/>
        </w:tabs>
        <w:ind w:left="720" w:hanging="360"/>
      </w:pPr>
      <w:rPr>
        <w:rFonts w:ascii="Arial" w:eastAsia="Times New Roman" w:hAnsi="Arial" w:cs="Arial Narrow" w:hint="default"/>
      </w:rPr>
    </w:lvl>
    <w:lvl w:ilvl="1" w:tplc="04100003" w:tentative="1">
      <w:start w:val="1"/>
      <w:numFmt w:val="bullet"/>
      <w:lvlText w:val="o"/>
      <w:lvlJc w:val="left"/>
      <w:pPr>
        <w:tabs>
          <w:tab w:val="num" w:pos="1440"/>
        </w:tabs>
        <w:ind w:left="1440" w:hanging="360"/>
      </w:pPr>
      <w:rPr>
        <w:rFonts w:ascii="Courier New" w:hAnsi="Courier New" w:cs="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554A2B"/>
    <w:multiLevelType w:val="hybridMultilevel"/>
    <w:tmpl w:val="E4529C1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5A49D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84760F"/>
    <w:multiLevelType w:val="singleLevel"/>
    <w:tmpl w:val="0410000F"/>
    <w:lvl w:ilvl="0">
      <w:start w:val="1"/>
      <w:numFmt w:val="decimal"/>
      <w:lvlText w:val="%1."/>
      <w:lvlJc w:val="left"/>
      <w:pPr>
        <w:tabs>
          <w:tab w:val="num" w:pos="360"/>
        </w:tabs>
        <w:ind w:left="360" w:hanging="360"/>
      </w:pPr>
    </w:lvl>
  </w:abstractNum>
  <w:abstractNum w:abstractNumId="41" w15:restartNumberingAfterBreak="0">
    <w:nsid w:val="7F2F7BFF"/>
    <w:multiLevelType w:val="hybridMultilevel"/>
    <w:tmpl w:val="B8FE75F2"/>
    <w:lvl w:ilvl="0" w:tplc="D1F08BE4">
      <w:numFmt w:val="bullet"/>
      <w:lvlText w:val="-"/>
      <w:lvlJc w:val="left"/>
      <w:pPr>
        <w:tabs>
          <w:tab w:val="num" w:pos="360"/>
        </w:tabs>
        <w:ind w:left="360" w:hanging="360"/>
      </w:pPr>
      <w:rPr>
        <w:rFonts w:ascii="Arial" w:eastAsia="Times New Roman" w:hAnsi="Arial" w:cs="Arial Narrow" w:hint="default"/>
      </w:rPr>
    </w:lvl>
    <w:lvl w:ilvl="1" w:tplc="0410000F">
      <w:start w:val="1"/>
      <w:numFmt w:val="decimal"/>
      <w:lvlText w:val="%2."/>
      <w:lvlJc w:val="left"/>
      <w:pPr>
        <w:tabs>
          <w:tab w:val="num" w:pos="1080"/>
        </w:tabs>
        <w:ind w:left="1080" w:hanging="360"/>
      </w:pPr>
    </w:lvl>
    <w:lvl w:ilvl="2" w:tplc="53D6A342">
      <w:start w:val="1"/>
      <w:numFmt w:val="decimal"/>
      <w:lvlText w:val="%3)"/>
      <w:lvlJc w:val="left"/>
      <w:pPr>
        <w:tabs>
          <w:tab w:val="num" w:pos="1800"/>
        </w:tabs>
        <w:ind w:left="180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15:restartNumberingAfterBreak="0">
    <w:nsid w:val="7FB21348"/>
    <w:multiLevelType w:val="hybridMultilevel"/>
    <w:tmpl w:val="3AC64E0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23"/>
  </w:num>
  <w:num w:numId="4">
    <w:abstractNumId w:val="8"/>
  </w:num>
  <w:num w:numId="5">
    <w:abstractNumId w:val="7"/>
  </w:num>
  <w:num w:numId="6">
    <w:abstractNumId w:val="39"/>
  </w:num>
  <w:num w:numId="7">
    <w:abstractNumId w:val="27"/>
  </w:num>
  <w:num w:numId="8">
    <w:abstractNumId w:val="6"/>
  </w:num>
  <w:num w:numId="9">
    <w:abstractNumId w:val="28"/>
  </w:num>
  <w:num w:numId="10">
    <w:abstractNumId w:val="32"/>
  </w:num>
  <w:num w:numId="11">
    <w:abstractNumId w:val="1"/>
  </w:num>
  <w:num w:numId="12">
    <w:abstractNumId w:val="21"/>
  </w:num>
  <w:num w:numId="13">
    <w:abstractNumId w:val="4"/>
  </w:num>
  <w:num w:numId="14">
    <w:abstractNumId w:val="34"/>
  </w:num>
  <w:num w:numId="15">
    <w:abstractNumId w:val="14"/>
  </w:num>
  <w:num w:numId="16">
    <w:abstractNumId w:val="11"/>
  </w:num>
  <w:num w:numId="17">
    <w:abstractNumId w:val="19"/>
  </w:num>
  <w:num w:numId="18">
    <w:abstractNumId w:val="2"/>
  </w:num>
  <w:num w:numId="19">
    <w:abstractNumId w:val="13"/>
  </w:num>
  <w:num w:numId="20">
    <w:abstractNumId w:val="20"/>
  </w:num>
  <w:num w:numId="21">
    <w:abstractNumId w:val="36"/>
  </w:num>
  <w:num w:numId="22">
    <w:abstractNumId w:val="16"/>
  </w:num>
  <w:num w:numId="23">
    <w:abstractNumId w:val="38"/>
  </w:num>
  <w:num w:numId="24">
    <w:abstractNumId w:val="26"/>
  </w:num>
  <w:num w:numId="25">
    <w:abstractNumId w:val="5"/>
  </w:num>
  <w:num w:numId="26">
    <w:abstractNumId w:val="31"/>
  </w:num>
  <w:num w:numId="27">
    <w:abstractNumId w:val="37"/>
  </w:num>
  <w:num w:numId="28">
    <w:abstractNumId w:val="42"/>
  </w:num>
  <w:num w:numId="29">
    <w:abstractNumId w:val="18"/>
  </w:num>
  <w:num w:numId="30">
    <w:abstractNumId w:val="22"/>
  </w:num>
  <w:num w:numId="31">
    <w:abstractNumId w:val="40"/>
  </w:num>
  <w:num w:numId="32">
    <w:abstractNumId w:val="17"/>
  </w:num>
  <w:num w:numId="33">
    <w:abstractNumId w:val="15"/>
  </w:num>
  <w:num w:numId="34">
    <w:abstractNumId w:val="10"/>
  </w:num>
  <w:num w:numId="35">
    <w:abstractNumId w:val="3"/>
  </w:num>
  <w:num w:numId="36">
    <w:abstractNumId w:val="35"/>
  </w:num>
  <w:num w:numId="37">
    <w:abstractNumId w:val="24"/>
  </w:num>
  <w:num w:numId="38">
    <w:abstractNumId w:val="12"/>
  </w:num>
  <w:num w:numId="39">
    <w:abstractNumId w:val="41"/>
  </w:num>
  <w:num w:numId="40">
    <w:abstractNumId w:val="30"/>
  </w:num>
  <w:num w:numId="41">
    <w:abstractNumId w:val="25"/>
  </w:num>
  <w:num w:numId="42">
    <w:abstractNumId w:val="33"/>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9A"/>
    <w:rsid w:val="00026C91"/>
    <w:rsid w:val="00040A75"/>
    <w:rsid w:val="000B646F"/>
    <w:rsid w:val="001205A0"/>
    <w:rsid w:val="00144D38"/>
    <w:rsid w:val="001C3276"/>
    <w:rsid w:val="0020557B"/>
    <w:rsid w:val="002163AE"/>
    <w:rsid w:val="002A0519"/>
    <w:rsid w:val="00363EF3"/>
    <w:rsid w:val="003D38E7"/>
    <w:rsid w:val="003E4012"/>
    <w:rsid w:val="003E5B8B"/>
    <w:rsid w:val="0046162D"/>
    <w:rsid w:val="00482E4C"/>
    <w:rsid w:val="004B6D0B"/>
    <w:rsid w:val="004C551E"/>
    <w:rsid w:val="0055179F"/>
    <w:rsid w:val="00577C06"/>
    <w:rsid w:val="00590180"/>
    <w:rsid w:val="0060198B"/>
    <w:rsid w:val="00640519"/>
    <w:rsid w:val="0064722D"/>
    <w:rsid w:val="00661BFA"/>
    <w:rsid w:val="00684A1A"/>
    <w:rsid w:val="00706DC4"/>
    <w:rsid w:val="0073465B"/>
    <w:rsid w:val="007470E2"/>
    <w:rsid w:val="00825AFB"/>
    <w:rsid w:val="008537F7"/>
    <w:rsid w:val="00860DFE"/>
    <w:rsid w:val="008757C3"/>
    <w:rsid w:val="008D6A41"/>
    <w:rsid w:val="00916AAD"/>
    <w:rsid w:val="009D60CA"/>
    <w:rsid w:val="00A101A0"/>
    <w:rsid w:val="00A81D5B"/>
    <w:rsid w:val="00B723C6"/>
    <w:rsid w:val="00BB3523"/>
    <w:rsid w:val="00BD4058"/>
    <w:rsid w:val="00BE32FD"/>
    <w:rsid w:val="00C371AF"/>
    <w:rsid w:val="00C85D21"/>
    <w:rsid w:val="00CB5FC0"/>
    <w:rsid w:val="00D223C0"/>
    <w:rsid w:val="00E77347"/>
    <w:rsid w:val="00E77734"/>
    <w:rsid w:val="00EF6C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1DD6DC1-BDC9-418C-9391-994B76E9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6120"/>
    <w:rPr>
      <w:rFonts w:ascii="Arial Narrow" w:hAnsi="Arial Narrow"/>
      <w:sz w:val="28"/>
    </w:rPr>
  </w:style>
  <w:style w:type="paragraph" w:styleId="Titolo1">
    <w:name w:val="heading 1"/>
    <w:basedOn w:val="Normale"/>
    <w:next w:val="Normale"/>
    <w:qFormat/>
    <w:rsid w:val="005533C6"/>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C06120"/>
    <w:pPr>
      <w:keepNext/>
      <w:outlineLvl w:val="1"/>
    </w:pPr>
    <w:rPr>
      <w:b/>
    </w:rPr>
  </w:style>
  <w:style w:type="paragraph" w:styleId="Titolo3">
    <w:name w:val="heading 3"/>
    <w:basedOn w:val="Normale"/>
    <w:next w:val="Normale"/>
    <w:qFormat/>
    <w:rsid w:val="005533C6"/>
    <w:pPr>
      <w:keepNext/>
      <w:spacing w:before="240" w:after="60"/>
      <w:outlineLvl w:val="2"/>
    </w:pPr>
    <w:rPr>
      <w:rFonts w:ascii="Arial" w:hAnsi="Arial" w:cs="Arial"/>
      <w:b/>
      <w:bCs/>
      <w:sz w:val="26"/>
      <w:szCs w:val="26"/>
    </w:rPr>
  </w:style>
  <w:style w:type="paragraph" w:styleId="Titolo4">
    <w:name w:val="heading 4"/>
    <w:basedOn w:val="Normale"/>
    <w:next w:val="Rientronormale"/>
    <w:qFormat/>
    <w:rsid w:val="00C06120"/>
    <w:pPr>
      <w:ind w:left="354"/>
      <w:outlineLvl w:val="3"/>
    </w:pPr>
    <w:rPr>
      <w:rFonts w:ascii="Times New Roman" w:hAnsi="Times New Roman"/>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C06120"/>
    <w:pPr>
      <w:jc w:val="both"/>
    </w:pPr>
    <w:rPr>
      <w:rFonts w:ascii="Times New Roman" w:hAnsi="Times New Roman"/>
      <w:sz w:val="24"/>
    </w:rPr>
  </w:style>
  <w:style w:type="paragraph" w:styleId="Rientronormale">
    <w:name w:val="Normal Indent"/>
    <w:basedOn w:val="Normale"/>
    <w:rsid w:val="00C06120"/>
    <w:pPr>
      <w:ind w:left="708"/>
    </w:pPr>
  </w:style>
  <w:style w:type="paragraph" w:styleId="Rientrocorpodeltesto3">
    <w:name w:val="Body Text Indent 3"/>
    <w:basedOn w:val="Normale"/>
    <w:rsid w:val="00C06120"/>
    <w:pPr>
      <w:spacing w:after="120"/>
      <w:ind w:left="283"/>
    </w:pPr>
    <w:rPr>
      <w:sz w:val="16"/>
      <w:szCs w:val="16"/>
    </w:rPr>
  </w:style>
  <w:style w:type="paragraph" w:styleId="Corpodeltesto2">
    <w:name w:val="Body Text 2"/>
    <w:basedOn w:val="Normale"/>
    <w:rsid w:val="006D09C9"/>
    <w:pPr>
      <w:spacing w:after="120" w:line="480" w:lineRule="auto"/>
    </w:pPr>
  </w:style>
  <w:style w:type="character" w:styleId="Collegamentoipertestuale">
    <w:name w:val="Hyperlink"/>
    <w:rsid w:val="006D09C9"/>
    <w:rPr>
      <w:color w:val="0000FF"/>
      <w:u w:val="single"/>
    </w:rPr>
  </w:style>
  <w:style w:type="paragraph" w:styleId="Testonotaapidipagina">
    <w:name w:val="footnote text"/>
    <w:basedOn w:val="Normale"/>
    <w:semiHidden/>
    <w:rsid w:val="006D09C9"/>
    <w:rPr>
      <w:rFonts w:ascii="Times New Roman" w:hAnsi="Times New Roman"/>
      <w:sz w:val="20"/>
    </w:rPr>
  </w:style>
  <w:style w:type="character" w:styleId="Rimandonotaapidipagina">
    <w:name w:val="footnote reference"/>
    <w:semiHidden/>
    <w:rsid w:val="006D09C9"/>
    <w:rPr>
      <w:vertAlign w:val="superscript"/>
    </w:rPr>
  </w:style>
  <w:style w:type="table" w:styleId="Grigliatabella">
    <w:name w:val="Table Grid"/>
    <w:basedOn w:val="Tabellanormale"/>
    <w:rsid w:val="006D0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rsid w:val="00B55035"/>
    <w:pPr>
      <w:tabs>
        <w:tab w:val="center" w:pos="4819"/>
        <w:tab w:val="right" w:pos="9638"/>
      </w:tabs>
    </w:pPr>
  </w:style>
  <w:style w:type="character" w:styleId="Numeropagina">
    <w:name w:val="page number"/>
    <w:basedOn w:val="Carpredefinitoparagrafo"/>
    <w:rsid w:val="00B55035"/>
  </w:style>
  <w:style w:type="paragraph" w:styleId="Intestazione">
    <w:name w:val="header"/>
    <w:basedOn w:val="Normale"/>
    <w:rsid w:val="00B55035"/>
    <w:pPr>
      <w:tabs>
        <w:tab w:val="center" w:pos="4819"/>
        <w:tab w:val="right" w:pos="9638"/>
      </w:tabs>
    </w:pPr>
  </w:style>
  <w:style w:type="paragraph" w:styleId="Puntoelenco">
    <w:name w:val="List Bullet"/>
    <w:basedOn w:val="Normale"/>
    <w:autoRedefine/>
    <w:rsid w:val="00795155"/>
    <w:pPr>
      <w:tabs>
        <w:tab w:val="right" w:leader="underscore" w:pos="878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22</Pages>
  <Words>9328</Words>
  <Characters>57423</Characters>
  <Application>Microsoft Office Word</Application>
  <DocSecurity>0</DocSecurity>
  <Lines>478</Lines>
  <Paragraphs>133</Paragraphs>
  <ScaleCrop>false</ScaleCrop>
  <HeadingPairs>
    <vt:vector size="2" baseType="variant">
      <vt:variant>
        <vt:lpstr>Titolo</vt:lpstr>
      </vt:variant>
      <vt:variant>
        <vt:i4>1</vt:i4>
      </vt:variant>
    </vt:vector>
  </HeadingPairs>
  <TitlesOfParts>
    <vt:vector size="1" baseType="lpstr">
      <vt:lpstr>2</vt:lpstr>
    </vt:vector>
  </TitlesOfParts>
  <Company/>
  <LinksUpToDate>false</LinksUpToDate>
  <CharactersWithSpaces>66618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Dina Strappazzon</dc:creator>
  <cp:keywords/>
  <dc:description/>
  <cp:lastModifiedBy>Dina Strappazzon</cp:lastModifiedBy>
  <cp:revision>2</cp:revision>
  <cp:lastPrinted>2010-10-15T13:30:00Z</cp:lastPrinted>
  <dcterms:created xsi:type="dcterms:W3CDTF">2020-09-21T07:12:00Z</dcterms:created>
  <dcterms:modified xsi:type="dcterms:W3CDTF">2020-09-22T07:30:00Z</dcterms:modified>
</cp:coreProperties>
</file>